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C7274D" w:rsidRDefault="002F6430" w:rsidP="00AF45C7">
      <w:pPr>
        <w:pStyle w:val="Encabezado"/>
        <w:ind w:right="360"/>
      </w:pP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“N</w:t>
      </w:r>
      <w:r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avegación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C</w:t>
      </w:r>
      <w:r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ostera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I”</w:t>
      </w:r>
    </w:p>
    <w:p w:rsidR="002F6430" w:rsidRDefault="007609BA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Segundo</w:t>
      </w:r>
      <w:r w:rsidR="00F71A1D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DC6AD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672CFD" w:rsidTr="005749FF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672CFD" w:rsidRPr="00D76FA9" w:rsidRDefault="00672CFD" w:rsidP="005749FF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ASIGNATURA: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672CFD" w:rsidRPr="006B42C3" w:rsidRDefault="00672CFD" w:rsidP="005749FF">
            <w:pPr>
              <w:jc w:val="both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Navegación Costera I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672CFD" w:rsidRDefault="00A74E7E" w:rsidP="00AE118B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  <w:r w:rsidR="00AE118B">
              <w:rPr>
                <w:rFonts w:cs="Arial"/>
                <w:sz w:val="24"/>
                <w:szCs w:val="24"/>
              </w:rPr>
              <w:t>4</w:t>
            </w:r>
            <w:r w:rsidR="00672CFD">
              <w:rPr>
                <w:rFonts w:cs="Arial"/>
                <w:sz w:val="24"/>
                <w:szCs w:val="24"/>
              </w:rPr>
              <w:t xml:space="preserve"> de </w:t>
            </w:r>
            <w:r>
              <w:rPr>
                <w:rFonts w:cs="Arial"/>
                <w:sz w:val="24"/>
                <w:szCs w:val="24"/>
              </w:rPr>
              <w:t>junio</w:t>
            </w:r>
            <w:r w:rsidR="00672CFD">
              <w:rPr>
                <w:rFonts w:cs="Arial"/>
                <w:sz w:val="24"/>
                <w:szCs w:val="24"/>
              </w:rPr>
              <w:t xml:space="preserve"> 202</w:t>
            </w: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672CFD" w:rsidRDefault="00672CFD" w:rsidP="005749FF">
            <w:pPr>
              <w:jc w:val="both"/>
              <w:rPr>
                <w:rFonts w:cs="Arial"/>
                <w:sz w:val="24"/>
                <w:szCs w:val="24"/>
              </w:rPr>
            </w:pPr>
            <w:r w:rsidRPr="00F71A1D">
              <w:rPr>
                <w:rFonts w:cs="Arial"/>
                <w:sz w:val="24"/>
                <w:szCs w:val="24"/>
              </w:rPr>
              <w:t xml:space="preserve">2° Año </w:t>
            </w:r>
            <w:r>
              <w:rPr>
                <w:rFonts w:cs="Arial"/>
                <w:sz w:val="24"/>
                <w:szCs w:val="24"/>
              </w:rPr>
              <w:t xml:space="preserve">Politécnico </w:t>
            </w:r>
            <w:r w:rsidRPr="00F71A1D">
              <w:rPr>
                <w:rFonts w:cs="Arial"/>
                <w:sz w:val="24"/>
                <w:szCs w:val="24"/>
              </w:rPr>
              <w:t>Ejecutivo y Litoral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672CFD" w:rsidRDefault="00672CFD" w:rsidP="00672CFD">
            <w:pPr>
              <w:pStyle w:val="Prrafodelista"/>
              <w:numPr>
                <w:ilvl w:val="0"/>
                <w:numId w:val="45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Fundamentos Navales I</w:t>
            </w:r>
          </w:p>
          <w:p w:rsidR="00672CFD" w:rsidRDefault="00672CFD" w:rsidP="00672CFD">
            <w:pPr>
              <w:pStyle w:val="Prrafodelista"/>
              <w:numPr>
                <w:ilvl w:val="0"/>
                <w:numId w:val="45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Habilidades Lingüísticas</w:t>
            </w:r>
          </w:p>
          <w:p w:rsidR="00672CFD" w:rsidRDefault="00672CFD" w:rsidP="00672CFD">
            <w:pPr>
              <w:pStyle w:val="Prrafodelista"/>
              <w:numPr>
                <w:ilvl w:val="0"/>
                <w:numId w:val="45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Geografía Marítima</w:t>
            </w:r>
          </w:p>
          <w:p w:rsidR="00672CFD" w:rsidRPr="00990058" w:rsidRDefault="00672CFD" w:rsidP="00672CFD">
            <w:pPr>
              <w:pStyle w:val="Prrafodelista"/>
              <w:numPr>
                <w:ilvl w:val="0"/>
                <w:numId w:val="45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Náutica 1</w:t>
            </w:r>
            <w:r w:rsidRPr="00990058">
              <w:rPr>
                <w:rFonts w:cs="Arial"/>
                <w:sz w:val="24"/>
                <w:szCs w:val="24"/>
                <w:vertAlign w:val="superscript"/>
              </w:rPr>
              <w:t>er</w:t>
            </w:r>
            <w:r>
              <w:rPr>
                <w:rFonts w:cs="Arial"/>
                <w:sz w:val="24"/>
                <w:szCs w:val="24"/>
              </w:rPr>
              <w:t xml:space="preserve"> Año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672CFD" w:rsidRPr="00990058" w:rsidRDefault="00672CFD" w:rsidP="005749FF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Capacidad para efectuar una navegación en cercanías de costa y en alta mar.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672CFD" w:rsidRDefault="00672CFD" w:rsidP="005749FF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Oficial de Marina; Especialista en Navegación</w:t>
            </w:r>
            <w:r w:rsidR="00E36400">
              <w:rPr>
                <w:rFonts w:cs="Arial"/>
                <w:sz w:val="24"/>
                <w:szCs w:val="24"/>
              </w:rPr>
              <w:t>.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672CFD" w:rsidRPr="008E0186" w:rsidRDefault="00721B77" w:rsidP="00721B7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</w:t>
            </w:r>
            <w:r w:rsidR="00672CFD">
              <w:rPr>
                <w:rFonts w:cs="Arial"/>
                <w:sz w:val="24"/>
                <w:szCs w:val="24"/>
              </w:rPr>
              <w:t>C (CA) Sr. Víctor ZANELLI Suffo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5782" w:type="dxa"/>
            <w:vAlign w:val="center"/>
          </w:tcPr>
          <w:p w:rsidR="00672CFD" w:rsidRDefault="00672CFD" w:rsidP="005749F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672CFD" w:rsidRDefault="00672CFD" w:rsidP="005749FF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N° 1: Que el Cadete dirija un Team de Puente de un buque menor o auxiliar, en cercanías de costa y en alta mar.</w:t>
            </w:r>
          </w:p>
        </w:tc>
      </w:tr>
      <w:tr w:rsidR="00672CFD" w:rsidTr="005749FF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672CFD" w:rsidRDefault="00672CFD" w:rsidP="005749FF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37025C">
              <w:rPr>
                <w:rFonts w:cs="Arial"/>
                <w:b/>
                <w:sz w:val="24"/>
                <w:szCs w:val="24"/>
              </w:rPr>
              <w:t>¿Para qué me sirve la Asignatura?</w:t>
            </w:r>
          </w:p>
          <w:p w:rsidR="00672CFD" w:rsidRDefault="00672CFD" w:rsidP="005749FF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:rsidR="00672CFD" w:rsidRPr="00606E33" w:rsidRDefault="00672CFD" w:rsidP="00672CFD">
            <w:pPr>
              <w:pStyle w:val="Prrafodelista"/>
              <w:numPr>
                <w:ilvl w:val="0"/>
                <w:numId w:val="46"/>
              </w:numPr>
              <w:ind w:left="342" w:hanging="283"/>
              <w:jc w:val="both"/>
              <w:rPr>
                <w:rFonts w:cstheme="minorHAnsi"/>
              </w:rPr>
            </w:pPr>
            <w:r w:rsidRPr="00606E33">
              <w:rPr>
                <w:rFonts w:cstheme="minorHAnsi"/>
              </w:rPr>
              <w:t xml:space="preserve">Para que el </w:t>
            </w:r>
            <w:r>
              <w:rPr>
                <w:rFonts w:cstheme="minorHAnsi"/>
              </w:rPr>
              <w:t>C</w:t>
            </w:r>
            <w:r w:rsidRPr="00606E33">
              <w:rPr>
                <w:rFonts w:cstheme="minorHAnsi"/>
              </w:rPr>
              <w:t xml:space="preserve">adete </w:t>
            </w:r>
            <w:r>
              <w:rPr>
                <w:rFonts w:cstheme="minorHAnsi"/>
              </w:rPr>
              <w:t>N</w:t>
            </w:r>
            <w:r w:rsidRPr="00606E33">
              <w:rPr>
                <w:rFonts w:cstheme="minorHAnsi"/>
              </w:rPr>
              <w:t>aval adquiera conocimientos básicos y preliminares de aquellas materias de índole profesional</w:t>
            </w:r>
            <w:r>
              <w:rPr>
                <w:rFonts w:cstheme="minorHAnsi"/>
              </w:rPr>
              <w:t>,</w:t>
            </w:r>
            <w:r w:rsidRPr="00606E33">
              <w:rPr>
                <w:rFonts w:cstheme="minorHAnsi"/>
              </w:rPr>
              <w:t xml:space="preserve"> relacionadas con </w:t>
            </w:r>
            <w:r>
              <w:rPr>
                <w:rFonts w:cstheme="minorHAnsi"/>
              </w:rPr>
              <w:t>la conducción de la navegación de un buque menor o auxiliar.</w:t>
            </w:r>
          </w:p>
          <w:p w:rsidR="00672CFD" w:rsidRPr="00A967CE" w:rsidRDefault="00672CFD" w:rsidP="00672CFD">
            <w:pPr>
              <w:pStyle w:val="Prrafodelista"/>
              <w:numPr>
                <w:ilvl w:val="0"/>
                <w:numId w:val="46"/>
              </w:numPr>
              <w:ind w:left="342" w:hanging="283"/>
              <w:jc w:val="both"/>
              <w:rPr>
                <w:rFonts w:cs="Arial"/>
                <w:sz w:val="24"/>
                <w:szCs w:val="24"/>
              </w:rPr>
            </w:pPr>
            <w:r w:rsidRPr="0037025C">
              <w:rPr>
                <w:rFonts w:cstheme="minorHAnsi"/>
              </w:rPr>
              <w:t>Para que el Cadete Naval reconozca y aplique la terminología náutica y técnica relacionada con la navegación.</w:t>
            </w:r>
          </w:p>
          <w:p w:rsidR="00A967CE" w:rsidRDefault="00A967CE" w:rsidP="00A967CE">
            <w:pPr>
              <w:pStyle w:val="Prrafodelista"/>
              <w:ind w:left="34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772"/>
        <w:gridCol w:w="1202"/>
        <w:gridCol w:w="2171"/>
        <w:gridCol w:w="1908"/>
        <w:gridCol w:w="5084"/>
        <w:gridCol w:w="2025"/>
      </w:tblGrid>
      <w:tr w:rsidR="00196BB7" w:rsidTr="00964713">
        <w:trPr>
          <w:trHeight w:val="680"/>
        </w:trPr>
        <w:tc>
          <w:tcPr>
            <w:tcW w:w="14130" w:type="dxa"/>
            <w:gridSpan w:val="6"/>
            <w:shd w:val="clear" w:color="auto" w:fill="FDE9D9" w:themeFill="accent6" w:themeFillTint="33"/>
            <w:vAlign w:val="center"/>
          </w:tcPr>
          <w:p w:rsidR="00196BB7" w:rsidRPr="00D76FA9" w:rsidRDefault="00196BB7" w:rsidP="00196BB7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II.- PROGRAMACIÓN DE AULA </w:t>
            </w:r>
            <w:r>
              <w:rPr>
                <w:rFonts w:cs="Arial"/>
                <w:b/>
                <w:sz w:val="28"/>
                <w:szCs w:val="28"/>
              </w:rPr>
              <w:t>2</w:t>
            </w:r>
            <w:r>
              <w:rPr>
                <w:rFonts w:cs="Arial"/>
                <w:b/>
                <w:sz w:val="28"/>
                <w:szCs w:val="28"/>
                <w:vertAlign w:val="superscript"/>
              </w:rPr>
              <w:t>DO</w:t>
            </w:r>
            <w:r w:rsidRPr="00D76FA9">
              <w:rPr>
                <w:rFonts w:cs="Arial"/>
                <w:b/>
                <w:sz w:val="28"/>
                <w:szCs w:val="28"/>
              </w:rPr>
              <w:t xml:space="preserve"> SEMESTRE</w:t>
            </w:r>
          </w:p>
        </w:tc>
      </w:tr>
      <w:tr w:rsidR="001E3E6C" w:rsidTr="00964713">
        <w:trPr>
          <w:trHeight w:val="454"/>
        </w:trPr>
        <w:tc>
          <w:tcPr>
            <w:tcW w:w="1772" w:type="dxa"/>
            <w:shd w:val="clear" w:color="auto" w:fill="DAEEF3" w:themeFill="accent5" w:themeFillTint="33"/>
            <w:vAlign w:val="center"/>
          </w:tcPr>
          <w:p w:rsidR="00196BB7" w:rsidRDefault="00196BB7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202" w:type="dxa"/>
            <w:shd w:val="clear" w:color="auto" w:fill="DAEEF3" w:themeFill="accent5" w:themeFillTint="33"/>
            <w:vAlign w:val="center"/>
          </w:tcPr>
          <w:p w:rsidR="00196BB7" w:rsidRDefault="00196BB7" w:rsidP="00196BB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CLASE</w:t>
            </w:r>
          </w:p>
        </w:tc>
        <w:tc>
          <w:tcPr>
            <w:tcW w:w="2171" w:type="dxa"/>
            <w:shd w:val="clear" w:color="auto" w:fill="DAEEF3" w:themeFill="accent5" w:themeFillTint="33"/>
          </w:tcPr>
          <w:p w:rsidR="00196BB7" w:rsidRDefault="00F7555A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RESULTADO</w:t>
            </w:r>
          </w:p>
          <w:p w:rsidR="00F7555A" w:rsidRDefault="00F7555A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APRENDIZAJE</w:t>
            </w:r>
          </w:p>
        </w:tc>
        <w:tc>
          <w:tcPr>
            <w:tcW w:w="1908" w:type="dxa"/>
            <w:shd w:val="clear" w:color="auto" w:fill="DAEEF3" w:themeFill="accent5" w:themeFillTint="33"/>
            <w:vAlign w:val="center"/>
          </w:tcPr>
          <w:p w:rsidR="00196BB7" w:rsidRDefault="00196BB7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5084" w:type="dxa"/>
            <w:shd w:val="clear" w:color="auto" w:fill="DAEEF3" w:themeFill="accent5" w:themeFillTint="33"/>
            <w:vAlign w:val="center"/>
          </w:tcPr>
          <w:p w:rsidR="00196BB7" w:rsidRDefault="00196BB7" w:rsidP="00196BB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1993" w:type="dxa"/>
            <w:shd w:val="clear" w:color="auto" w:fill="DAEEF3" w:themeFill="accent5" w:themeFillTint="33"/>
            <w:vAlign w:val="center"/>
          </w:tcPr>
          <w:p w:rsidR="00196BB7" w:rsidRDefault="00196BB7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1E3E6C" w:rsidTr="00964713">
        <w:trPr>
          <w:trHeight w:val="397"/>
        </w:trPr>
        <w:tc>
          <w:tcPr>
            <w:tcW w:w="1772" w:type="dxa"/>
            <w:vAlign w:val="center"/>
          </w:tcPr>
          <w:p w:rsidR="00196BB7" w:rsidRDefault="00E36400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19</w:t>
            </w:r>
            <w:r w:rsidR="00196BB7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196BB7" w:rsidRPr="00D76FA9" w:rsidRDefault="00196BB7" w:rsidP="00246801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246801">
              <w:rPr>
                <w:rFonts w:cs="Arial"/>
              </w:rPr>
              <w:t>24</w:t>
            </w:r>
            <w:r>
              <w:rPr>
                <w:rFonts w:cs="Arial"/>
              </w:rPr>
              <w:t>Ju</w:t>
            </w:r>
            <w:r w:rsidR="00246801">
              <w:rPr>
                <w:rFonts w:cs="Arial"/>
              </w:rPr>
              <w:t>n</w:t>
            </w:r>
            <w:r w:rsidRPr="00D76FA9">
              <w:rPr>
                <w:rFonts w:cs="Arial"/>
              </w:rPr>
              <w:t xml:space="preserve"> al </w:t>
            </w:r>
            <w:r w:rsidR="00246801">
              <w:rPr>
                <w:rFonts w:cs="Arial"/>
              </w:rPr>
              <w:t>30</w:t>
            </w:r>
            <w:r>
              <w:rPr>
                <w:rFonts w:cs="Arial"/>
              </w:rPr>
              <w:t>Ju</w:t>
            </w:r>
            <w:r w:rsidR="00246801">
              <w:rPr>
                <w:rFonts w:cs="Arial"/>
              </w:rPr>
              <w:t>n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202" w:type="dxa"/>
            <w:vAlign w:val="center"/>
          </w:tcPr>
          <w:p w:rsidR="00196BB7" w:rsidRPr="00196BB7" w:rsidRDefault="00F7555A" w:rsidP="00196BB7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1 y 2</w:t>
            </w:r>
          </w:p>
        </w:tc>
        <w:tc>
          <w:tcPr>
            <w:tcW w:w="2171" w:type="dxa"/>
            <w:vAlign w:val="center"/>
          </w:tcPr>
          <w:p w:rsidR="00196BB7" w:rsidRPr="00F7555A" w:rsidRDefault="00F7555A" w:rsidP="00F7555A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08" w:type="dxa"/>
            <w:vAlign w:val="center"/>
          </w:tcPr>
          <w:p w:rsidR="00196BB7" w:rsidRDefault="00196BB7" w:rsidP="00A3716D">
            <w:pPr>
              <w:pStyle w:val="Prrafodelista"/>
              <w:numPr>
                <w:ilvl w:val="0"/>
                <w:numId w:val="28"/>
              </w:numPr>
              <w:ind w:left="317" w:hanging="283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196BB7" w:rsidRPr="00523653" w:rsidRDefault="00196BB7" w:rsidP="00A3716D">
            <w:pPr>
              <w:pStyle w:val="Prrafodelista"/>
              <w:numPr>
                <w:ilvl w:val="0"/>
                <w:numId w:val="28"/>
              </w:numPr>
              <w:ind w:left="317" w:hanging="283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084" w:type="dxa"/>
            <w:vAlign w:val="center"/>
          </w:tcPr>
          <w:p w:rsidR="00196BB7" w:rsidRDefault="00196BB7" w:rsidP="00E6444D">
            <w:pPr>
              <w:jc w:val="center"/>
              <w:rPr>
                <w:rFonts w:cs="Arial"/>
                <w:b/>
              </w:rPr>
            </w:pPr>
          </w:p>
          <w:p w:rsidR="00196BB7" w:rsidRPr="0007229A" w:rsidRDefault="00196BB7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>U.</w:t>
            </w:r>
            <w:r>
              <w:rPr>
                <w:rFonts w:cs="Arial"/>
                <w:b/>
                <w:sz w:val="24"/>
                <w:szCs w:val="24"/>
              </w:rPr>
              <w:t>A</w:t>
            </w:r>
            <w:r w:rsidRPr="0007229A">
              <w:rPr>
                <w:rFonts w:cs="Arial"/>
                <w:b/>
                <w:sz w:val="24"/>
                <w:szCs w:val="24"/>
              </w:rPr>
              <w:t>. N° 4</w:t>
            </w:r>
          </w:p>
          <w:p w:rsidR="00196BB7" w:rsidRDefault="00196BB7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 xml:space="preserve"> “</w:t>
            </w:r>
            <w:r>
              <w:rPr>
                <w:rFonts w:cs="Arial"/>
                <w:b/>
                <w:sz w:val="24"/>
                <w:szCs w:val="24"/>
              </w:rPr>
              <w:t>NORMAS INTERNACIONALES: IALA – RIPA y COMUNICACIONES MARÍTIMAS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196BB7" w:rsidRPr="00055E0F" w:rsidRDefault="00196BB7" w:rsidP="00E6444D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1</w:t>
            </w:r>
            <w:r w:rsidR="007D00B4">
              <w:rPr>
                <w:rFonts w:cs="Arial"/>
                <w:b/>
                <w:color w:val="FF0000"/>
                <w:sz w:val="24"/>
                <w:szCs w:val="24"/>
              </w:rPr>
              <w:t>2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196BB7" w:rsidRDefault="00196BB7" w:rsidP="00E6444D">
            <w:pPr>
              <w:jc w:val="center"/>
              <w:rPr>
                <w:rFonts w:cs="Arial"/>
                <w:b/>
              </w:rPr>
            </w:pPr>
          </w:p>
          <w:p w:rsidR="00196BB7" w:rsidRPr="0062479B" w:rsidRDefault="00196BB7" w:rsidP="007609BA">
            <w:pPr>
              <w:pStyle w:val="Prrafodelista"/>
              <w:numPr>
                <w:ilvl w:val="0"/>
                <w:numId w:val="8"/>
              </w:numPr>
              <w:ind w:left="317" w:hanging="283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7609BA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 xml:space="preserve">IALA “B” (Pub. SHOA N° 3030 Cap. </w:t>
            </w:r>
            <w:r w:rsidRPr="0007229A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N°9; Pub. SHOA N° 30</w:t>
            </w:r>
            <w:r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07)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196BB7" w:rsidRDefault="00196BB7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Generalidades.</w:t>
            </w:r>
          </w:p>
          <w:p w:rsidR="00196BB7" w:rsidRDefault="00196BB7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Sistema de balizamiento empleado en Chile y sentido convencional.</w:t>
            </w:r>
          </w:p>
          <w:p w:rsidR="00196BB7" w:rsidRPr="003B77C3" w:rsidRDefault="00196BB7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es-ES_tradnl"/>
              </w:rPr>
              <w:t>Características de una señal: Alcance, altura, luminosidad, sectores de visibilidad, etc.</w:t>
            </w:r>
          </w:p>
          <w:p w:rsidR="00196BB7" w:rsidRPr="005B643A" w:rsidRDefault="00196BB7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Casos de pasos específicos de zona de canales.</w:t>
            </w:r>
          </w:p>
          <w:p w:rsidR="005B643A" w:rsidRPr="0007229A" w:rsidRDefault="005B643A" w:rsidP="005B643A">
            <w:pPr>
              <w:pStyle w:val="Prrafodelista"/>
              <w:ind w:left="60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196BB7" w:rsidRDefault="00196BB7" w:rsidP="0007229A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196BB7" w:rsidRDefault="00196BB7" w:rsidP="0007229A">
            <w:pPr>
              <w:rPr>
                <w:rFonts w:cs="Arial"/>
              </w:rPr>
            </w:pPr>
          </w:p>
          <w:p w:rsidR="00196BB7" w:rsidRDefault="00196BB7" w:rsidP="000722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196BB7" w:rsidRDefault="00196BB7" w:rsidP="000722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196BB7" w:rsidRDefault="00A3716D" w:rsidP="00A3716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Aplicación Reglas de Maniobra.</w:t>
            </w:r>
          </w:p>
          <w:p w:rsidR="00A3716D" w:rsidRPr="009A6D9F" w:rsidRDefault="00A3716D" w:rsidP="00A3716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Procedimientos.</w:t>
            </w:r>
          </w:p>
        </w:tc>
      </w:tr>
      <w:tr w:rsidR="00964713" w:rsidTr="00964713">
        <w:trPr>
          <w:trHeight w:val="567"/>
        </w:trPr>
        <w:tc>
          <w:tcPr>
            <w:tcW w:w="14130" w:type="dxa"/>
            <w:gridSpan w:val="6"/>
            <w:shd w:val="clear" w:color="auto" w:fill="92D050"/>
            <w:vAlign w:val="center"/>
          </w:tcPr>
          <w:p w:rsidR="00964713" w:rsidRPr="00964713" w:rsidRDefault="00964713" w:rsidP="00964713">
            <w:pPr>
              <w:jc w:val="center"/>
              <w:rPr>
                <w:rFonts w:cs="Arial"/>
                <w:b/>
              </w:rPr>
            </w:pPr>
            <w:r w:rsidRPr="00964713">
              <w:rPr>
                <w:rFonts w:cs="Arial"/>
                <w:b/>
              </w:rPr>
              <w:t>VACACIONES CADETES:</w:t>
            </w:r>
            <w:r w:rsidR="00084ED7">
              <w:rPr>
                <w:rFonts w:cs="Arial"/>
                <w:b/>
              </w:rPr>
              <w:t>DEL</w:t>
            </w:r>
            <w:r>
              <w:rPr>
                <w:rFonts w:cs="Arial"/>
                <w:b/>
              </w:rPr>
              <w:t xml:space="preserve"> 01 DE JULIO AL 07 DE JULIO</w:t>
            </w:r>
          </w:p>
        </w:tc>
      </w:tr>
      <w:tr w:rsidR="001E3E6C" w:rsidTr="00964713">
        <w:trPr>
          <w:trHeight w:val="397"/>
        </w:trPr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196BB7" w:rsidRDefault="00196BB7" w:rsidP="006F797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 w:rsidR="00E36400">
              <w:rPr>
                <w:rFonts w:cs="Arial"/>
                <w:b/>
                <w:sz w:val="24"/>
                <w:szCs w:val="24"/>
              </w:rPr>
              <w:t>0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196BB7" w:rsidRPr="00D76FA9" w:rsidRDefault="00196BB7" w:rsidP="00E3640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E5197B">
              <w:rPr>
                <w:rFonts w:cs="Arial"/>
              </w:rPr>
              <w:t>0</w:t>
            </w:r>
            <w:r w:rsidR="00E36400">
              <w:rPr>
                <w:rFonts w:cs="Arial"/>
              </w:rPr>
              <w:t>8</w:t>
            </w:r>
            <w:r>
              <w:rPr>
                <w:rFonts w:cs="Arial"/>
              </w:rPr>
              <w:t>Jul</w:t>
            </w:r>
            <w:r w:rsidRPr="00D76FA9">
              <w:rPr>
                <w:rFonts w:cs="Arial"/>
              </w:rPr>
              <w:t xml:space="preserve"> al </w:t>
            </w:r>
            <w:r w:rsidR="00E36400">
              <w:rPr>
                <w:rFonts w:cs="Arial"/>
              </w:rPr>
              <w:t>14</w:t>
            </w:r>
            <w:r>
              <w:rPr>
                <w:rFonts w:cs="Arial"/>
              </w:rPr>
              <w:t xml:space="preserve"> Jul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196BB7" w:rsidRPr="00196BB7" w:rsidRDefault="00A3716D" w:rsidP="00A3716D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3 y 4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vAlign w:val="center"/>
          </w:tcPr>
          <w:p w:rsidR="00196BB7" w:rsidRPr="00F7555A" w:rsidRDefault="00A3716D" w:rsidP="00A3716D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196BB7" w:rsidRDefault="00196BB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196BB7" w:rsidRPr="00523653" w:rsidRDefault="00196BB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084" w:type="dxa"/>
            <w:tcBorders>
              <w:bottom w:val="single" w:sz="4" w:space="0" w:color="auto"/>
            </w:tcBorders>
            <w:vAlign w:val="center"/>
          </w:tcPr>
          <w:p w:rsidR="00196BB7" w:rsidRPr="0062479B" w:rsidRDefault="00196BB7" w:rsidP="007609BA">
            <w:pPr>
              <w:pStyle w:val="Prrafodelista"/>
              <w:numPr>
                <w:ilvl w:val="0"/>
                <w:numId w:val="8"/>
              </w:numPr>
              <w:ind w:left="317" w:hanging="283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Reglamento Internacional para Prevenir Abordajes (RIPA). (TM DIRECTEMAR N° 042 y Carta SHOA N° 470)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196BB7" w:rsidRDefault="00196BB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Generalidades.</w:t>
            </w:r>
          </w:p>
          <w:p w:rsidR="00196BB7" w:rsidRDefault="00196BB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Reglas de Rumbo y Gobierno.</w:t>
            </w:r>
          </w:p>
          <w:p w:rsidR="00196BB7" w:rsidRPr="006F7977" w:rsidRDefault="00196BB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Luces y marcas de navegación.</w:t>
            </w:r>
          </w:p>
          <w:p w:rsidR="00196BB7" w:rsidRPr="006F7977" w:rsidRDefault="00196BB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Señales acústicas y luminosas.</w:t>
            </w:r>
          </w:p>
          <w:p w:rsidR="00196BB7" w:rsidRDefault="00196BB7" w:rsidP="00D321EE">
            <w:pPr>
              <w:ind w:left="317"/>
              <w:jc w:val="both"/>
              <w:rPr>
                <w:rFonts w:cs="Arial"/>
                <w:u w:val="single"/>
              </w:rPr>
            </w:pPr>
          </w:p>
          <w:p w:rsidR="001B6F06" w:rsidRDefault="001B6F06" w:rsidP="005A5264">
            <w:pPr>
              <w:ind w:left="317" w:hanging="284"/>
              <w:jc w:val="both"/>
              <w:rPr>
                <w:rFonts w:cs="Arial"/>
                <w:u w:val="single"/>
              </w:rPr>
            </w:pPr>
          </w:p>
          <w:p w:rsidR="001B6F06" w:rsidRDefault="001B6F06" w:rsidP="005A5264">
            <w:pPr>
              <w:ind w:left="317" w:hanging="284"/>
              <w:jc w:val="both"/>
              <w:rPr>
                <w:rFonts w:cs="Arial"/>
                <w:u w:val="single"/>
              </w:rPr>
            </w:pPr>
          </w:p>
          <w:p w:rsidR="001B6F06" w:rsidRDefault="001B6F06" w:rsidP="005A5264">
            <w:pPr>
              <w:ind w:left="317" w:hanging="284"/>
              <w:jc w:val="both"/>
              <w:rPr>
                <w:rFonts w:cs="Arial"/>
                <w:u w:val="single"/>
              </w:rPr>
            </w:pPr>
          </w:p>
          <w:p w:rsidR="00196BB7" w:rsidRPr="00D321EE" w:rsidRDefault="00196BB7" w:rsidP="005A5264">
            <w:pPr>
              <w:ind w:left="317" w:hanging="284"/>
              <w:jc w:val="both"/>
              <w:rPr>
                <w:rFonts w:cs="Arial"/>
              </w:rPr>
            </w:pPr>
            <w:r w:rsidRPr="00D321EE">
              <w:rPr>
                <w:rFonts w:cs="Arial"/>
                <w:u w:val="single"/>
              </w:rPr>
              <w:t xml:space="preserve">Navegación Básica en </w:t>
            </w:r>
            <w:r>
              <w:rPr>
                <w:rFonts w:cs="Arial"/>
                <w:u w:val="single"/>
              </w:rPr>
              <w:t>S</w:t>
            </w:r>
            <w:r w:rsidRPr="00D321EE">
              <w:rPr>
                <w:rFonts w:cs="Arial"/>
                <w:u w:val="single"/>
              </w:rPr>
              <w:t>imulador</w:t>
            </w:r>
            <w:r>
              <w:rPr>
                <w:rFonts w:cs="Arial"/>
              </w:rPr>
              <w:t>:</w:t>
            </w:r>
          </w:p>
          <w:p w:rsidR="00196BB7" w:rsidRDefault="00196BB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Reconocimiento costa – carta – radar.</w:t>
            </w:r>
          </w:p>
          <w:p w:rsidR="00196BB7" w:rsidRDefault="00196BB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Situación por demarcación y distancia.</w:t>
            </w:r>
            <w:r w:rsidR="005B643A">
              <w:rPr>
                <w:rFonts w:cs="Arial"/>
              </w:rPr>
              <w:t xml:space="preserve"> Reporte estándar.</w:t>
            </w:r>
          </w:p>
          <w:p w:rsidR="00196BB7" w:rsidRDefault="00196BB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Navegación sin tráfico y buenas condiciones.</w:t>
            </w:r>
          </w:p>
          <w:p w:rsidR="00196BB7" w:rsidRPr="006F7977" w:rsidRDefault="00196BB7" w:rsidP="005B643A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Reconocimiento sistema de balizamiento (IALA “B”).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:rsidR="00196BB7" w:rsidRDefault="00196BB7" w:rsidP="00D321EE">
            <w:pPr>
              <w:jc w:val="center"/>
              <w:rPr>
                <w:rFonts w:cs="Arial"/>
              </w:rPr>
            </w:pPr>
          </w:p>
          <w:p w:rsidR="00196BB7" w:rsidRDefault="00196BB7" w:rsidP="00A16C03">
            <w:pPr>
              <w:jc w:val="both"/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196BB7" w:rsidRDefault="00196BB7" w:rsidP="00D321EE">
            <w:pPr>
              <w:jc w:val="center"/>
              <w:rPr>
                <w:rFonts w:cs="Arial"/>
              </w:rPr>
            </w:pPr>
          </w:p>
          <w:p w:rsidR="00196BB7" w:rsidRPr="007D00B4" w:rsidRDefault="00196BB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7D00B4">
              <w:rPr>
                <w:rFonts w:cs="Arial"/>
                <w:b/>
              </w:rPr>
              <w:t>CUC N° 1</w:t>
            </w:r>
          </w:p>
          <w:p w:rsidR="00196BB7" w:rsidRDefault="00196BB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196BB7" w:rsidRDefault="00196BB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196BB7" w:rsidRPr="00785EA1" w:rsidRDefault="00196BB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 de Navegación.</w:t>
            </w:r>
          </w:p>
        </w:tc>
      </w:tr>
      <w:tr w:rsidR="001E3E6C" w:rsidTr="00964713">
        <w:trPr>
          <w:trHeight w:val="397"/>
        </w:trPr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196BB7" w:rsidRDefault="00E36400" w:rsidP="006F797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21</w:t>
            </w:r>
            <w:r w:rsidR="00196BB7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196BB7" w:rsidRPr="00D76FA9" w:rsidRDefault="00196BB7" w:rsidP="00E3640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E36400">
              <w:rPr>
                <w:rFonts w:cs="Arial"/>
              </w:rPr>
              <w:t>15</w:t>
            </w:r>
            <w:r>
              <w:rPr>
                <w:rFonts w:cs="Arial"/>
              </w:rPr>
              <w:t xml:space="preserve"> Jul</w:t>
            </w:r>
            <w:r w:rsidRPr="00D76FA9">
              <w:rPr>
                <w:rFonts w:cs="Arial"/>
              </w:rPr>
              <w:t xml:space="preserve"> al </w:t>
            </w:r>
            <w:r w:rsidR="00E36400">
              <w:rPr>
                <w:rFonts w:cs="Arial"/>
              </w:rPr>
              <w:t>21</w:t>
            </w:r>
            <w:r>
              <w:rPr>
                <w:rFonts w:cs="Arial"/>
              </w:rPr>
              <w:t xml:space="preserve"> Jul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196BB7" w:rsidRPr="00A3716D" w:rsidRDefault="00A3716D" w:rsidP="00A3716D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5 y 6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vAlign w:val="center"/>
          </w:tcPr>
          <w:p w:rsidR="00196BB7" w:rsidRPr="00A3716D" w:rsidRDefault="00A3716D" w:rsidP="00A3716D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196BB7" w:rsidRDefault="00196BB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196BB7" w:rsidRPr="00523653" w:rsidRDefault="00196BB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084" w:type="dxa"/>
            <w:tcBorders>
              <w:bottom w:val="single" w:sz="4" w:space="0" w:color="auto"/>
            </w:tcBorders>
            <w:vAlign w:val="center"/>
          </w:tcPr>
          <w:p w:rsidR="00196BB7" w:rsidRPr="00A525FE" w:rsidRDefault="00196BB7" w:rsidP="00A3716D">
            <w:pPr>
              <w:pStyle w:val="Prrafodelista"/>
              <w:numPr>
                <w:ilvl w:val="0"/>
                <w:numId w:val="8"/>
              </w:numPr>
              <w:ind w:left="317" w:hanging="283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Comunicaciones</w:t>
            </w:r>
            <w:r w:rsidR="00A3716D"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 Marítimas </w:t>
            </w: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(TM DIRECTEMAR N° 021 y Pub. SHOA N° 3008)</w:t>
            </w:r>
            <w:r w:rsidRPr="00A525FE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196BB7" w:rsidRPr="00D321EE" w:rsidRDefault="00196BB7" w:rsidP="00D321EE">
            <w:pPr>
              <w:ind w:left="317"/>
              <w:jc w:val="both"/>
              <w:rPr>
                <w:rFonts w:cs="Arial"/>
                <w:lang w:val="es-ES_tradnl"/>
              </w:rPr>
            </w:pPr>
          </w:p>
          <w:p w:rsidR="00196BB7" w:rsidRPr="00A525FE" w:rsidRDefault="00196BB7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Equipos VHF empleados en el Puente de Mando.</w:t>
            </w:r>
          </w:p>
          <w:p w:rsidR="00196BB7" w:rsidRPr="00F075AC" w:rsidRDefault="00196BB7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es-ES_tradnl"/>
              </w:rPr>
              <w:t>Procedimientos de urgencia, seguridad y socorro ((PAN PAN, SECURITÉ y MAYDAY).</w:t>
            </w:r>
          </w:p>
          <w:p w:rsidR="00196BB7" w:rsidRPr="00A525FE" w:rsidRDefault="00196BB7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Comunicaciones para canales angostos.</w:t>
            </w:r>
          </w:p>
          <w:p w:rsidR="00196BB7" w:rsidRPr="000D61EC" w:rsidRDefault="00196BB7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  <w:lang w:val="es-ES_tradnl"/>
              </w:rPr>
            </w:pPr>
            <w:r>
              <w:rPr>
                <w:rFonts w:cs="Arial"/>
                <w:lang w:val="es-ES_tradnl"/>
              </w:rPr>
              <w:t>Procedimiento para identificar un buque.</w:t>
            </w:r>
          </w:p>
          <w:p w:rsidR="00196BB7" w:rsidRDefault="00196BB7" w:rsidP="000D61EC">
            <w:pPr>
              <w:jc w:val="both"/>
              <w:rPr>
                <w:rFonts w:cs="Arial"/>
                <w:sz w:val="24"/>
                <w:szCs w:val="24"/>
                <w:u w:val="single"/>
                <w:lang w:val="es-ES_tradnl"/>
              </w:rPr>
            </w:pPr>
          </w:p>
          <w:p w:rsidR="00196BB7" w:rsidRPr="00D321EE" w:rsidRDefault="00196BB7" w:rsidP="000D61EC">
            <w:pPr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u w:val="single"/>
                <w:lang w:val="es-ES_tradnl"/>
              </w:rPr>
              <w:t>Navegación Intermedia en Simulador</w:t>
            </w:r>
            <w:r w:rsidRPr="00D321EE">
              <w:rPr>
                <w:rFonts w:cs="Arial"/>
                <w:lang w:val="es-ES_tradnl"/>
              </w:rPr>
              <w:t>:</w:t>
            </w:r>
          </w:p>
          <w:p w:rsidR="00196BB7" w:rsidRPr="00D321EE" w:rsidRDefault="00196BB7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Situación por demarcación y distancia.</w:t>
            </w:r>
            <w:r w:rsidR="005B643A" w:rsidRPr="00D321EE">
              <w:rPr>
                <w:rFonts w:cs="Arial"/>
                <w:lang w:val="es-ES_tradnl"/>
              </w:rPr>
              <w:t xml:space="preserve"> Reporte estándar</w:t>
            </w:r>
            <w:r w:rsidR="005B643A">
              <w:rPr>
                <w:rFonts w:cs="Arial"/>
                <w:lang w:val="es-ES_tradnl"/>
              </w:rPr>
              <w:t>.</w:t>
            </w:r>
          </w:p>
          <w:p w:rsidR="00196BB7" w:rsidRPr="00D321EE" w:rsidRDefault="00196BB7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196BB7" w:rsidRPr="005B643A" w:rsidRDefault="00196BB7" w:rsidP="005749FF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B643A">
              <w:rPr>
                <w:rFonts w:cs="Arial"/>
                <w:lang w:val="es-ES_tradnl"/>
              </w:rPr>
              <w:t>Reconocimiento sistema de balizamiento (IALA “B”).Práctica del RIPA.</w:t>
            </w:r>
          </w:p>
          <w:p w:rsidR="00196BB7" w:rsidRPr="000D61EC" w:rsidRDefault="00196BB7" w:rsidP="005B643A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sz w:val="24"/>
                <w:szCs w:val="24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Práctica de procedimiento de comunicaciones marítimas.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:rsidR="00196BB7" w:rsidRDefault="00196BB7" w:rsidP="00D321EE">
            <w:pPr>
              <w:rPr>
                <w:rFonts w:cs="Arial"/>
              </w:rPr>
            </w:pPr>
          </w:p>
          <w:p w:rsidR="00196BB7" w:rsidRDefault="00196BB7" w:rsidP="00D321E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196BB7" w:rsidRDefault="00196BB7" w:rsidP="00D321EE">
            <w:pPr>
              <w:rPr>
                <w:rFonts w:cs="Arial"/>
              </w:rPr>
            </w:pPr>
          </w:p>
          <w:p w:rsidR="00196BB7" w:rsidRPr="009A6D9F" w:rsidRDefault="00196BB7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2</w:t>
            </w:r>
          </w:p>
          <w:p w:rsidR="00196BB7" w:rsidRDefault="00196BB7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196BB7" w:rsidRDefault="00196BB7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196BB7" w:rsidRDefault="00196BB7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 de navegación.</w:t>
            </w:r>
          </w:p>
          <w:p w:rsidR="00196BB7" w:rsidRPr="00785EA1" w:rsidRDefault="001E3E6C" w:rsidP="001E3E6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 xml:space="preserve">Ejercicios de aplicación y </w:t>
            </w:r>
            <w:r w:rsidR="005B643A">
              <w:rPr>
                <w:rFonts w:cs="Arial"/>
              </w:rPr>
              <w:t>procedimientos</w:t>
            </w:r>
            <w:r>
              <w:rPr>
                <w:rFonts w:cs="Arial"/>
              </w:rPr>
              <w:t>.</w:t>
            </w:r>
          </w:p>
        </w:tc>
      </w:tr>
    </w:tbl>
    <w:p w:rsidR="001B631D" w:rsidRDefault="001B631D">
      <w:r>
        <w:br w:type="page"/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852"/>
        <w:gridCol w:w="1776"/>
        <w:gridCol w:w="1776"/>
        <w:gridCol w:w="1966"/>
        <w:gridCol w:w="4818"/>
        <w:gridCol w:w="1942"/>
      </w:tblGrid>
      <w:tr w:rsidR="005B643A" w:rsidTr="005B643A">
        <w:trPr>
          <w:trHeight w:val="454"/>
        </w:trPr>
        <w:tc>
          <w:tcPr>
            <w:tcW w:w="1852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5B643A" w:rsidRDefault="005B643A" w:rsidP="005B643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SEMANA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5B643A" w:rsidRDefault="005B643A" w:rsidP="005B643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CLASE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5B643A" w:rsidRDefault="005B643A" w:rsidP="005B643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RESULTADO</w:t>
            </w:r>
          </w:p>
          <w:p w:rsidR="005B643A" w:rsidRDefault="005B643A" w:rsidP="005B643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APRENDIZAJE</w:t>
            </w:r>
          </w:p>
        </w:tc>
        <w:tc>
          <w:tcPr>
            <w:tcW w:w="1966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5B643A" w:rsidRDefault="005B643A" w:rsidP="001B631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4818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5B643A" w:rsidRDefault="005B643A" w:rsidP="001B631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5B643A" w:rsidRDefault="005B643A" w:rsidP="001B631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5B643A" w:rsidTr="005B643A">
        <w:trPr>
          <w:trHeight w:val="397"/>
        </w:trPr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Default="00E36400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22</w:t>
            </w:r>
            <w:r w:rsidR="005B643A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B643A" w:rsidRPr="00D76FA9" w:rsidRDefault="005B643A" w:rsidP="00E3640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>
              <w:rPr>
                <w:rFonts w:cs="Arial"/>
              </w:rPr>
              <w:t>2</w:t>
            </w:r>
            <w:r w:rsidR="00E36400">
              <w:rPr>
                <w:rFonts w:cs="Arial"/>
              </w:rPr>
              <w:t>2</w:t>
            </w:r>
            <w:r>
              <w:rPr>
                <w:rFonts w:cs="Arial"/>
              </w:rPr>
              <w:t>Jul</w:t>
            </w:r>
            <w:r w:rsidRPr="00D76FA9">
              <w:rPr>
                <w:rFonts w:cs="Arial"/>
              </w:rPr>
              <w:t xml:space="preserve"> al </w:t>
            </w:r>
            <w:r w:rsidR="00E36400">
              <w:rPr>
                <w:rFonts w:cs="Arial"/>
              </w:rPr>
              <w:t>28</w:t>
            </w:r>
            <w:r>
              <w:rPr>
                <w:rFonts w:cs="Arial"/>
              </w:rPr>
              <w:t xml:space="preserve"> Jul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Pr="005B643A" w:rsidRDefault="005B643A" w:rsidP="005B643A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Pr="005B643A">
              <w:rPr>
                <w:rFonts w:cs="Arial"/>
              </w:rPr>
              <w:t xml:space="preserve"> y </w:t>
            </w:r>
            <w:r>
              <w:rPr>
                <w:rFonts w:cs="Arial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Pr="005B643A" w:rsidRDefault="005B643A" w:rsidP="005B643A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Default="005B643A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5B643A" w:rsidRDefault="005B643A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5B643A" w:rsidRPr="00F61E9D" w:rsidRDefault="005B643A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A06" w:rsidRDefault="00203A06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:rsidR="005B643A" w:rsidRPr="0007229A" w:rsidRDefault="005B643A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>U.</w:t>
            </w:r>
            <w:r>
              <w:rPr>
                <w:rFonts w:cs="Arial"/>
                <w:b/>
                <w:sz w:val="24"/>
                <w:szCs w:val="24"/>
              </w:rPr>
              <w:t>A</w:t>
            </w:r>
            <w:r w:rsidRPr="0007229A">
              <w:rPr>
                <w:rFonts w:cs="Arial"/>
                <w:b/>
                <w:sz w:val="24"/>
                <w:szCs w:val="24"/>
              </w:rPr>
              <w:t xml:space="preserve">. N° </w:t>
            </w:r>
            <w:r>
              <w:rPr>
                <w:rFonts w:cs="Arial"/>
                <w:b/>
                <w:sz w:val="24"/>
                <w:szCs w:val="24"/>
              </w:rPr>
              <w:t>5</w:t>
            </w:r>
          </w:p>
          <w:p w:rsidR="005B643A" w:rsidRDefault="005B643A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>“</w:t>
            </w:r>
            <w:r>
              <w:rPr>
                <w:rFonts w:cs="Arial"/>
                <w:b/>
                <w:sz w:val="24"/>
                <w:szCs w:val="24"/>
              </w:rPr>
              <w:t>INSTRUMENTAL DE NAVEGACIÓN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5B643A" w:rsidRDefault="005B643A" w:rsidP="00D321EE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12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5B643A" w:rsidRPr="00055E0F" w:rsidRDefault="005B643A" w:rsidP="00D321EE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</w:p>
          <w:p w:rsidR="005B643A" w:rsidRPr="0062479B" w:rsidRDefault="005B643A" w:rsidP="00D321EE">
            <w:pPr>
              <w:pStyle w:val="Prrafodelista"/>
              <w:numPr>
                <w:ilvl w:val="0"/>
                <w:numId w:val="32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AE50DF">
              <w:rPr>
                <w:rFonts w:cs="Arial"/>
                <w:b/>
                <w:sz w:val="24"/>
                <w:szCs w:val="24"/>
                <w:u w:val="single"/>
              </w:rPr>
              <w:t xml:space="preserve">Equipos de Navegación 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N° 8 y 18;Pub. SHOA N° 300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8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5B643A" w:rsidRDefault="005B643A" w:rsidP="00D321EE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Radar de Navegación: Fundamentos, componentes y sus funciones, propagación de la onda de radar, operación del radar y diagrama en block.</w:t>
            </w:r>
          </w:p>
          <w:p w:rsidR="005B643A" w:rsidRDefault="005B643A" w:rsidP="00D321EE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AIS y AIS AtoN: Principios generales y su empleo a bordo.</w:t>
            </w:r>
          </w:p>
          <w:p w:rsidR="005B643A" w:rsidRDefault="005B643A" w:rsidP="00D321EE">
            <w:pPr>
              <w:jc w:val="both"/>
              <w:rPr>
                <w:rFonts w:cs="Arial"/>
                <w:sz w:val="24"/>
                <w:szCs w:val="24"/>
                <w:u w:val="single"/>
                <w:lang w:val="es-ES_tradnl"/>
              </w:rPr>
            </w:pPr>
          </w:p>
          <w:p w:rsidR="005B643A" w:rsidRPr="005A5264" w:rsidRDefault="005B643A" w:rsidP="00D321EE">
            <w:pPr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u w:val="single"/>
                <w:lang w:val="es-ES_tradnl"/>
              </w:rPr>
              <w:t>Navegación intermedia en Simulador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5B643A" w:rsidRPr="005A5264" w:rsidRDefault="005B643A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 Reporte estándar.</w:t>
            </w:r>
          </w:p>
          <w:p w:rsidR="005B643A" w:rsidRPr="005A5264" w:rsidRDefault="005B643A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5B643A" w:rsidRPr="005A5264" w:rsidRDefault="005B643A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5B643A" w:rsidRPr="00203A06" w:rsidRDefault="005B643A" w:rsidP="00203A0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</w:pPr>
            <w:r w:rsidRPr="00203A06">
              <w:rPr>
                <w:rFonts w:cs="Arial"/>
                <w:lang w:val="es-ES_tradnl"/>
              </w:rPr>
              <w:t>Práctica del RIPA</w:t>
            </w:r>
            <w:r w:rsidR="00203A06" w:rsidRPr="00203A06">
              <w:rPr>
                <w:rFonts w:cs="Arial"/>
                <w:lang w:val="es-ES_tradnl"/>
              </w:rPr>
              <w:t xml:space="preserve"> y Comunicaciones </w:t>
            </w:r>
            <w:r w:rsidR="00203A06">
              <w:rPr>
                <w:rFonts w:cs="Arial"/>
                <w:lang w:val="es-ES_tradnl"/>
              </w:rPr>
              <w:t>M</w:t>
            </w:r>
            <w:r w:rsidR="00203A06" w:rsidRPr="00203A06">
              <w:rPr>
                <w:rFonts w:cs="Arial"/>
                <w:lang w:val="es-ES_tradnl"/>
              </w:rPr>
              <w:t>arítimas</w:t>
            </w:r>
            <w:r w:rsidR="00203A06">
              <w:rPr>
                <w:rFonts w:cs="Arial"/>
                <w:lang w:val="es-ES_tradnl"/>
              </w:rPr>
              <w:t>.</w:t>
            </w:r>
          </w:p>
          <w:p w:rsidR="00203A06" w:rsidRPr="00F61E9D" w:rsidRDefault="00203A06" w:rsidP="00203A06">
            <w:pPr>
              <w:pStyle w:val="Prrafodelista"/>
              <w:ind w:left="317"/>
              <w:jc w:val="both"/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Default="005B643A" w:rsidP="00D321EE">
            <w:pPr>
              <w:jc w:val="both"/>
              <w:rPr>
                <w:rFonts w:cs="Arial"/>
              </w:rPr>
            </w:pPr>
          </w:p>
          <w:p w:rsidR="005B643A" w:rsidRDefault="005B643A" w:rsidP="00D321EE">
            <w:pPr>
              <w:jc w:val="both"/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5B643A" w:rsidRDefault="005B643A" w:rsidP="00D321EE">
            <w:pPr>
              <w:jc w:val="both"/>
              <w:rPr>
                <w:rFonts w:cs="Arial"/>
              </w:rPr>
            </w:pPr>
          </w:p>
          <w:p w:rsidR="005B643A" w:rsidRPr="009A6D9F" w:rsidRDefault="005B643A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3</w:t>
            </w:r>
          </w:p>
          <w:p w:rsidR="005B643A" w:rsidRDefault="005B643A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5B643A" w:rsidRDefault="005B643A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5B643A" w:rsidRPr="00785EA1" w:rsidRDefault="005B643A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Simulador de Navegación.</w:t>
            </w:r>
          </w:p>
        </w:tc>
      </w:tr>
      <w:tr w:rsidR="005B643A" w:rsidTr="005B643A">
        <w:trPr>
          <w:trHeight w:val="397"/>
        </w:trPr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Default="00E36400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23</w:t>
            </w:r>
            <w:r w:rsidR="005B643A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B643A" w:rsidRPr="00D76FA9" w:rsidRDefault="005B643A" w:rsidP="00E3640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E36400">
              <w:rPr>
                <w:rFonts w:cs="Arial"/>
              </w:rPr>
              <w:t>29</w:t>
            </w:r>
            <w:r>
              <w:rPr>
                <w:rFonts w:cs="Arial"/>
              </w:rPr>
              <w:t xml:space="preserve"> Jul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0</w:t>
            </w:r>
            <w:r w:rsidR="00E36400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Ago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Pr="005B643A" w:rsidRDefault="005B643A" w:rsidP="005B643A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9 y 10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Pr="005B643A" w:rsidRDefault="005B643A" w:rsidP="005B643A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Default="005B643A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5B643A" w:rsidRDefault="005B643A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5B643A" w:rsidRPr="00F61E9D" w:rsidRDefault="005B643A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</w:tcPr>
          <w:p w:rsidR="005B643A" w:rsidRDefault="005B643A" w:rsidP="00240977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Ecosonda: Principios generales, operación, interpretación del ecograma y alarmas.</w:t>
            </w:r>
          </w:p>
          <w:p w:rsidR="005B643A" w:rsidRPr="005A5264" w:rsidRDefault="005B643A" w:rsidP="00240977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Corredera:</w:t>
            </w:r>
          </w:p>
          <w:p w:rsidR="005B643A" w:rsidRDefault="005B643A" w:rsidP="00240977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Principios generales.</w:t>
            </w:r>
          </w:p>
          <w:p w:rsidR="005B643A" w:rsidRDefault="005B643A" w:rsidP="00240977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Corredera electromagnética y Doppler.</w:t>
            </w:r>
          </w:p>
          <w:p w:rsidR="005B643A" w:rsidRDefault="005B643A" w:rsidP="00240977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Principio de operación, diagrama en block y limitaciones.</w:t>
            </w:r>
          </w:p>
          <w:p w:rsidR="005B643A" w:rsidRPr="005A5264" w:rsidRDefault="005B643A" w:rsidP="00106A89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Milla medida, procedimiento.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43A" w:rsidRDefault="005B643A" w:rsidP="007845EC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5B643A" w:rsidRDefault="005B643A" w:rsidP="007845EC">
            <w:pPr>
              <w:rPr>
                <w:rFonts w:cs="Arial"/>
              </w:rPr>
            </w:pPr>
          </w:p>
          <w:p w:rsidR="005B643A" w:rsidRDefault="005B643A" w:rsidP="00203A06">
            <w:pPr>
              <w:pStyle w:val="Prrafodelista"/>
              <w:numPr>
                <w:ilvl w:val="0"/>
                <w:numId w:val="11"/>
              </w:numPr>
              <w:ind w:left="169" w:hanging="135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5B643A" w:rsidRDefault="005B643A" w:rsidP="00203A06">
            <w:pPr>
              <w:pStyle w:val="Prrafodelista"/>
              <w:numPr>
                <w:ilvl w:val="0"/>
                <w:numId w:val="11"/>
              </w:numPr>
              <w:ind w:left="169" w:hanging="135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203A06" w:rsidRPr="004D51C6" w:rsidRDefault="00203A06" w:rsidP="00203A06">
            <w:pPr>
              <w:pStyle w:val="Prrafodelista"/>
              <w:numPr>
                <w:ilvl w:val="0"/>
                <w:numId w:val="11"/>
              </w:numPr>
              <w:ind w:left="169" w:hanging="135"/>
              <w:rPr>
                <w:rFonts w:cs="Arial"/>
                <w:b/>
                <w:color w:val="FF0000"/>
              </w:rPr>
            </w:pPr>
            <w:r w:rsidRPr="004D51C6">
              <w:rPr>
                <w:rFonts w:cs="Arial"/>
                <w:b/>
                <w:color w:val="FF0000"/>
              </w:rPr>
              <w:t xml:space="preserve">Evaluación N° </w:t>
            </w:r>
            <w:r>
              <w:rPr>
                <w:rFonts w:cs="Arial"/>
                <w:b/>
                <w:color w:val="FF0000"/>
              </w:rPr>
              <w:t>4</w:t>
            </w:r>
          </w:p>
          <w:p w:rsidR="00203A06" w:rsidRPr="00785EA1" w:rsidRDefault="00203A06" w:rsidP="00203A06">
            <w:pPr>
              <w:pStyle w:val="Prrafodelista"/>
              <w:ind w:left="317"/>
              <w:rPr>
                <w:rFonts w:cs="Arial"/>
              </w:rPr>
            </w:pPr>
          </w:p>
        </w:tc>
      </w:tr>
      <w:tr w:rsidR="005B643A" w:rsidTr="005B643A">
        <w:trPr>
          <w:trHeight w:val="397"/>
        </w:trPr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5B643A" w:rsidRDefault="00E36400" w:rsidP="007845E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24</w:t>
            </w:r>
            <w:r w:rsidR="005B643A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B643A" w:rsidRPr="00D76FA9" w:rsidRDefault="005B643A" w:rsidP="00E3640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E36400">
              <w:rPr>
                <w:rFonts w:cs="Arial"/>
              </w:rPr>
              <w:t>05</w:t>
            </w:r>
            <w:r>
              <w:rPr>
                <w:rFonts w:cs="Arial"/>
              </w:rPr>
              <w:t xml:space="preserve"> Ago</w:t>
            </w:r>
            <w:r w:rsidRPr="00D76FA9">
              <w:rPr>
                <w:rFonts w:cs="Arial"/>
              </w:rPr>
              <w:t xml:space="preserve"> al </w:t>
            </w:r>
            <w:r w:rsidR="00E36400">
              <w:rPr>
                <w:rFonts w:cs="Arial"/>
              </w:rPr>
              <w:t>11</w:t>
            </w:r>
            <w:r>
              <w:rPr>
                <w:rFonts w:cs="Arial"/>
              </w:rPr>
              <w:t xml:space="preserve"> Ago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5B643A" w:rsidRPr="005B643A" w:rsidRDefault="00203A06" w:rsidP="00203A06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  <w:r w:rsidR="005B643A" w:rsidRPr="005B643A">
              <w:rPr>
                <w:rFonts w:cs="Arial"/>
              </w:rPr>
              <w:t xml:space="preserve"> y </w:t>
            </w:r>
            <w:r>
              <w:rPr>
                <w:rFonts w:cs="Arial"/>
              </w:rPr>
              <w:t>12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5B643A" w:rsidRPr="005B643A" w:rsidRDefault="005B643A" w:rsidP="005B643A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tcBorders>
              <w:top w:val="single" w:sz="4" w:space="0" w:color="auto"/>
            </w:tcBorders>
            <w:vAlign w:val="center"/>
          </w:tcPr>
          <w:p w:rsidR="005B643A" w:rsidRDefault="005B643A" w:rsidP="007845EC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5B643A" w:rsidRDefault="005B643A" w:rsidP="007845EC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5B643A" w:rsidRPr="00F61E9D" w:rsidRDefault="005B643A" w:rsidP="007845EC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18" w:type="dxa"/>
            <w:tcBorders>
              <w:top w:val="single" w:sz="4" w:space="0" w:color="auto"/>
            </w:tcBorders>
          </w:tcPr>
          <w:p w:rsidR="005B643A" w:rsidRPr="005A5264" w:rsidRDefault="005B643A" w:rsidP="007845EC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Anemómetro: Principios generales, descripción general y lectura del viento relativo. Cálculo del viento verdadero con el buque detenido.</w:t>
            </w:r>
          </w:p>
          <w:p w:rsidR="005B643A" w:rsidRPr="005A5264" w:rsidRDefault="005B643A" w:rsidP="007845EC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GPS: Principios generales, unidades componentes, operación y aplicaciones futuras.</w:t>
            </w:r>
          </w:p>
          <w:p w:rsidR="005B643A" w:rsidRPr="00240977" w:rsidRDefault="005B643A" w:rsidP="007845EC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RACON: </w:t>
            </w:r>
            <w:r>
              <w:rPr>
                <w:rFonts w:cs="Arial"/>
                <w:lang w:val="es-ES_tradnl"/>
              </w:rPr>
              <w:t>Principios generales y su empleo a bordo.</w:t>
            </w:r>
          </w:p>
          <w:p w:rsidR="005B643A" w:rsidRPr="00240977" w:rsidRDefault="005B643A" w:rsidP="007845EC">
            <w:pPr>
              <w:jc w:val="both"/>
              <w:rPr>
                <w:rFonts w:cs="Arial"/>
              </w:rPr>
            </w:pPr>
          </w:p>
          <w:p w:rsidR="005B643A" w:rsidRPr="005A5264" w:rsidRDefault="005B643A" w:rsidP="007845EC">
            <w:pPr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u w:val="single"/>
                <w:lang w:val="es-ES_tradnl"/>
              </w:rPr>
              <w:t>Navegación intermedia en Simulador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5B643A" w:rsidRPr="005A5264" w:rsidRDefault="005B643A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 w:rsidR="00203A06" w:rsidRPr="005A5264">
              <w:rPr>
                <w:rFonts w:cs="Arial"/>
                <w:lang w:val="es-ES_tradnl"/>
              </w:rPr>
              <w:t xml:space="preserve"> Reporte estándar.</w:t>
            </w:r>
          </w:p>
          <w:p w:rsidR="005B643A" w:rsidRPr="005A5264" w:rsidRDefault="005B643A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5B643A" w:rsidRPr="005A5264" w:rsidRDefault="005B643A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5B643A" w:rsidRPr="00203A06" w:rsidRDefault="005B643A" w:rsidP="00203A0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</w:rPr>
            </w:pPr>
            <w:r w:rsidRPr="005A5264">
              <w:rPr>
                <w:rFonts w:cs="Arial"/>
                <w:lang w:val="es-ES_tradnl"/>
              </w:rPr>
              <w:t>Práctica del RIPA</w:t>
            </w:r>
            <w:r w:rsidR="00203A06">
              <w:rPr>
                <w:rFonts w:cs="Arial"/>
                <w:lang w:val="es-ES_tradnl"/>
              </w:rPr>
              <w:t xml:space="preserve"> y </w:t>
            </w:r>
            <w:r w:rsidRPr="005A5264">
              <w:rPr>
                <w:rFonts w:cs="Arial"/>
                <w:lang w:val="es-ES_tradnl"/>
              </w:rPr>
              <w:t xml:space="preserve">de </w:t>
            </w:r>
            <w:r w:rsidR="00203A06">
              <w:rPr>
                <w:rFonts w:cs="Arial"/>
                <w:lang w:val="es-ES_tradnl"/>
              </w:rPr>
              <w:t>C</w:t>
            </w:r>
            <w:r w:rsidRPr="005A5264">
              <w:rPr>
                <w:rFonts w:cs="Arial"/>
                <w:lang w:val="es-ES_tradnl"/>
              </w:rPr>
              <w:t xml:space="preserve">omunicaciones </w:t>
            </w:r>
            <w:r w:rsidR="00203A06">
              <w:rPr>
                <w:rFonts w:cs="Arial"/>
                <w:lang w:val="es-ES_tradnl"/>
              </w:rPr>
              <w:t>M</w:t>
            </w:r>
            <w:r w:rsidRPr="005A5264">
              <w:rPr>
                <w:rFonts w:cs="Arial"/>
                <w:lang w:val="es-ES_tradnl"/>
              </w:rPr>
              <w:t>arítimas.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vAlign w:val="center"/>
          </w:tcPr>
          <w:p w:rsidR="00203A06" w:rsidRDefault="00203A06" w:rsidP="00203A06">
            <w:pPr>
              <w:jc w:val="both"/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203A06" w:rsidRDefault="00203A06" w:rsidP="00203A06">
            <w:pPr>
              <w:jc w:val="both"/>
              <w:rPr>
                <w:rFonts w:cs="Arial"/>
              </w:rPr>
            </w:pPr>
          </w:p>
          <w:p w:rsidR="00203A06" w:rsidRPr="009A6D9F" w:rsidRDefault="00203A06" w:rsidP="00203A06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 w:rsidR="00A967CE">
              <w:rPr>
                <w:rFonts w:cs="Arial"/>
                <w:b/>
              </w:rPr>
              <w:t>4</w:t>
            </w:r>
          </w:p>
          <w:p w:rsidR="00203A06" w:rsidRDefault="00203A06" w:rsidP="00203A06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203A06" w:rsidRDefault="00203A06" w:rsidP="00203A06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203A06" w:rsidRDefault="00203A06" w:rsidP="00203A06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Simulador de Navegación.</w:t>
            </w:r>
          </w:p>
          <w:p w:rsidR="005B643A" w:rsidRDefault="005B643A" w:rsidP="00203A06">
            <w:pPr>
              <w:pStyle w:val="Prrafodelista"/>
              <w:ind w:left="317"/>
              <w:jc w:val="both"/>
              <w:rPr>
                <w:rFonts w:cs="Aria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5481"/>
        <w:tblOverlap w:val="never"/>
        <w:tblW w:w="0" w:type="auto"/>
        <w:tblLook w:val="04A0"/>
      </w:tblPr>
      <w:tblGrid>
        <w:gridCol w:w="1852"/>
        <w:gridCol w:w="1779"/>
        <w:gridCol w:w="1780"/>
        <w:gridCol w:w="1966"/>
        <w:gridCol w:w="4823"/>
        <w:gridCol w:w="1930"/>
      </w:tblGrid>
      <w:tr w:rsidR="00FD6C3B" w:rsidTr="00FD6C3B">
        <w:trPr>
          <w:trHeight w:val="397"/>
        </w:trPr>
        <w:tc>
          <w:tcPr>
            <w:tcW w:w="1852" w:type="dxa"/>
            <w:shd w:val="clear" w:color="auto" w:fill="DAEEF3" w:themeFill="accent5" w:themeFillTint="33"/>
            <w:vAlign w:val="center"/>
          </w:tcPr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779" w:type="dxa"/>
            <w:shd w:val="clear" w:color="auto" w:fill="DAEEF3" w:themeFill="accent5" w:themeFillTint="33"/>
            <w:vAlign w:val="center"/>
          </w:tcPr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CLASE</w:t>
            </w:r>
          </w:p>
        </w:tc>
        <w:tc>
          <w:tcPr>
            <w:tcW w:w="1780" w:type="dxa"/>
            <w:shd w:val="clear" w:color="auto" w:fill="DAEEF3" w:themeFill="accent5" w:themeFillTint="33"/>
            <w:vAlign w:val="center"/>
          </w:tcPr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RESULTADO</w:t>
            </w:r>
          </w:p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APRENDIZAJE</w:t>
            </w:r>
          </w:p>
        </w:tc>
        <w:tc>
          <w:tcPr>
            <w:tcW w:w="1966" w:type="dxa"/>
            <w:shd w:val="clear" w:color="auto" w:fill="DAEEF3" w:themeFill="accent5" w:themeFillTint="33"/>
            <w:vAlign w:val="center"/>
          </w:tcPr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4823" w:type="dxa"/>
            <w:shd w:val="clear" w:color="auto" w:fill="DAEEF3" w:themeFill="accent5" w:themeFillTint="33"/>
            <w:vAlign w:val="center"/>
          </w:tcPr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1930" w:type="dxa"/>
            <w:shd w:val="clear" w:color="auto" w:fill="DAEEF3" w:themeFill="accent5" w:themeFillTint="33"/>
            <w:vAlign w:val="center"/>
          </w:tcPr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FD6C3B" w:rsidTr="005749FF">
        <w:trPr>
          <w:trHeight w:val="397"/>
        </w:trPr>
        <w:tc>
          <w:tcPr>
            <w:tcW w:w="1852" w:type="dxa"/>
            <w:shd w:val="clear" w:color="auto" w:fill="FFFFFF" w:themeFill="background1"/>
            <w:vAlign w:val="center"/>
          </w:tcPr>
          <w:p w:rsidR="00FD6C3B" w:rsidRDefault="00E36400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25</w:t>
            </w:r>
            <w:r w:rsidR="00FD6C3B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FD6C3B" w:rsidRPr="00D76FA9" w:rsidRDefault="00FD6C3B" w:rsidP="00E3640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E36400">
              <w:rPr>
                <w:rFonts w:cs="Arial"/>
              </w:rPr>
              <w:t>12</w:t>
            </w:r>
            <w:r>
              <w:rPr>
                <w:rFonts w:cs="Arial"/>
              </w:rPr>
              <w:t xml:space="preserve"> Ago</w:t>
            </w:r>
            <w:r w:rsidRPr="00D76FA9">
              <w:rPr>
                <w:rFonts w:cs="Arial"/>
              </w:rPr>
              <w:t xml:space="preserve"> al </w:t>
            </w:r>
            <w:r w:rsidR="00E36400">
              <w:rPr>
                <w:rFonts w:cs="Arial"/>
              </w:rPr>
              <w:t>18</w:t>
            </w:r>
            <w:r>
              <w:rPr>
                <w:rFonts w:cs="Arial"/>
              </w:rPr>
              <w:t xml:space="preserve"> Ago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9" w:type="dxa"/>
            <w:shd w:val="clear" w:color="auto" w:fill="FFFFFF" w:themeFill="background1"/>
            <w:vAlign w:val="center"/>
          </w:tcPr>
          <w:p w:rsidR="00FD6C3B" w:rsidRPr="005B643A" w:rsidRDefault="00FD6C3B" w:rsidP="00FD6C3B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13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14</w:t>
            </w:r>
          </w:p>
        </w:tc>
        <w:tc>
          <w:tcPr>
            <w:tcW w:w="1780" w:type="dxa"/>
            <w:shd w:val="clear" w:color="auto" w:fill="FFFFFF" w:themeFill="background1"/>
            <w:vAlign w:val="center"/>
          </w:tcPr>
          <w:p w:rsidR="00FD6C3B" w:rsidRPr="005B643A" w:rsidRDefault="00FD6C3B" w:rsidP="00FD6C3B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FD6C3B" w:rsidRDefault="00FD6C3B" w:rsidP="00FD6C3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FD6C3B" w:rsidRPr="00F61E9D" w:rsidRDefault="00FD6C3B" w:rsidP="00FD6C3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23" w:type="dxa"/>
            <w:shd w:val="clear" w:color="auto" w:fill="FFFFFF" w:themeFill="background1"/>
          </w:tcPr>
          <w:p w:rsidR="00FD6C3B" w:rsidRPr="00F92F73" w:rsidRDefault="00FD6C3B" w:rsidP="00FD6C3B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FD6C3B" w:rsidRPr="0007229A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>U.</w:t>
            </w:r>
            <w:r w:rsidR="008326E8">
              <w:rPr>
                <w:rFonts w:cs="Arial"/>
                <w:b/>
                <w:sz w:val="24"/>
                <w:szCs w:val="24"/>
              </w:rPr>
              <w:t>A</w:t>
            </w:r>
            <w:r w:rsidRPr="0007229A">
              <w:rPr>
                <w:rFonts w:cs="Arial"/>
                <w:b/>
                <w:sz w:val="24"/>
                <w:szCs w:val="24"/>
              </w:rPr>
              <w:t xml:space="preserve">. N° </w:t>
            </w:r>
            <w:r>
              <w:rPr>
                <w:rFonts w:cs="Arial"/>
                <w:b/>
                <w:sz w:val="24"/>
                <w:szCs w:val="24"/>
              </w:rPr>
              <w:t>6</w:t>
            </w:r>
          </w:p>
          <w:p w:rsidR="00FD6C3B" w:rsidRDefault="00FD6C3B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>“</w:t>
            </w:r>
            <w:r>
              <w:rPr>
                <w:rFonts w:cs="Arial"/>
                <w:b/>
                <w:sz w:val="24"/>
                <w:szCs w:val="24"/>
              </w:rPr>
              <w:t>MAREAS y LUZ - OBSCURIDAD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FD6C3B" w:rsidRDefault="00FD6C3B" w:rsidP="00FD6C3B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20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FD6C3B" w:rsidRPr="00106A89" w:rsidRDefault="00FD6C3B" w:rsidP="00FD6C3B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FD6C3B" w:rsidRPr="0062479B" w:rsidRDefault="00FD6C3B" w:rsidP="00FD6C3B">
            <w:pPr>
              <w:pStyle w:val="Prrafodelista"/>
              <w:numPr>
                <w:ilvl w:val="0"/>
                <w:numId w:val="15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Mareas y corrientes 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 xml:space="preserve">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 xml:space="preserve">N° 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6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;Pub. SHOA N° 300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9 y 3015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 xml:space="preserve">Fuerzas generadoras, tipos de mareas, tipos de corrientes y conceptos de mareas definidos en las publicaciones del SHOA. 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lastRenderedPageBreak/>
              <w:t>Tabla I: Predicciones de mareas de Puertos Patrones.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Tabla II: Puertos Secundarios.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E80F0D">
              <w:rPr>
                <w:rFonts w:cs="Arial"/>
                <w:lang w:val="es-ES_tradnl"/>
              </w:rPr>
              <w:t>Tabla III: Procedimiento para calcular la altura de la marea en un momento cualquiera.</w:t>
            </w:r>
          </w:p>
          <w:p w:rsidR="00FD6C3B" w:rsidRPr="00E80F0D" w:rsidRDefault="00FD6C3B" w:rsidP="00FD6C3B">
            <w:pPr>
              <w:jc w:val="both"/>
              <w:rPr>
                <w:rFonts w:cs="Arial"/>
                <w:lang w:val="es-ES_tradnl"/>
              </w:rPr>
            </w:pPr>
          </w:p>
          <w:p w:rsidR="00FD6C3B" w:rsidRPr="005A5264" w:rsidRDefault="00FD6C3B" w:rsidP="00FD6C3B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(1</w:t>
            </w:r>
            <w:r w:rsidRPr="00E80F0D"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 w:rsidR="001B6F06" w:rsidRPr="005A5264">
              <w:rPr>
                <w:rFonts w:cs="Arial"/>
                <w:lang w:val="es-ES_tradnl"/>
              </w:rPr>
              <w:t xml:space="preserve"> Reporte </w:t>
            </w:r>
            <w:r w:rsidR="001B6F06">
              <w:rPr>
                <w:rFonts w:cs="Arial"/>
                <w:lang w:val="es-ES_tradnl"/>
              </w:rPr>
              <w:t>Standard.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DLO Rápido.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corriente y sus efectos en el buque.</w:t>
            </w:r>
          </w:p>
          <w:p w:rsidR="00FD6C3B" w:rsidRPr="00F61120" w:rsidRDefault="00FD6C3B" w:rsidP="001B6F06">
            <w:pPr>
              <w:pStyle w:val="Prrafodelista"/>
              <w:ind w:left="317"/>
              <w:jc w:val="both"/>
              <w:rPr>
                <w:rFonts w:cs="Arial"/>
                <w:lang w:val="es-ES_tradnl"/>
              </w:rPr>
            </w:pPr>
          </w:p>
        </w:tc>
        <w:tc>
          <w:tcPr>
            <w:tcW w:w="1930" w:type="dxa"/>
            <w:shd w:val="clear" w:color="auto" w:fill="FFFFFF" w:themeFill="background1"/>
            <w:vAlign w:val="center"/>
          </w:tcPr>
          <w:p w:rsidR="00FD6C3B" w:rsidRDefault="00FD6C3B" w:rsidP="00FD6C3B">
            <w:pPr>
              <w:rPr>
                <w:rFonts w:cs="Arial"/>
              </w:rPr>
            </w:pPr>
          </w:p>
          <w:p w:rsidR="00FD6C3B" w:rsidRDefault="00FD6C3B" w:rsidP="00FD6C3B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FD6C3B" w:rsidRDefault="00FD6C3B" w:rsidP="00FD6C3B">
            <w:pPr>
              <w:rPr>
                <w:rFonts w:cs="Arial"/>
              </w:rPr>
            </w:pPr>
          </w:p>
          <w:p w:rsidR="00FD6C3B" w:rsidRDefault="00FD6C3B" w:rsidP="00FD6C3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</w:t>
            </w:r>
          </w:p>
          <w:p w:rsidR="00FD6C3B" w:rsidRPr="00CF14CF" w:rsidRDefault="00FD6C3B" w:rsidP="00FD6C3B">
            <w:pPr>
              <w:ind w:left="34"/>
              <w:rPr>
                <w:rFonts w:cs="Arial"/>
              </w:rPr>
            </w:pPr>
          </w:p>
        </w:tc>
      </w:tr>
      <w:tr w:rsidR="00FD6C3B" w:rsidTr="005749FF">
        <w:trPr>
          <w:trHeight w:val="397"/>
        </w:trPr>
        <w:tc>
          <w:tcPr>
            <w:tcW w:w="1852" w:type="dxa"/>
            <w:shd w:val="clear" w:color="auto" w:fill="FFFFFF" w:themeFill="background1"/>
            <w:vAlign w:val="center"/>
          </w:tcPr>
          <w:p w:rsidR="00FD6C3B" w:rsidRDefault="00E36400" w:rsidP="00FD6C3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26</w:t>
            </w:r>
            <w:r w:rsidR="00FD6C3B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FD6C3B" w:rsidRPr="00D76FA9" w:rsidRDefault="00FD6C3B" w:rsidP="00E36400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E36400">
              <w:rPr>
                <w:rFonts w:cs="Arial"/>
              </w:rPr>
              <w:t>19</w:t>
            </w:r>
            <w:r>
              <w:rPr>
                <w:rFonts w:cs="Arial"/>
              </w:rPr>
              <w:t>Ago</w:t>
            </w:r>
            <w:r w:rsidRPr="00D76FA9">
              <w:rPr>
                <w:rFonts w:cs="Arial"/>
              </w:rPr>
              <w:t xml:space="preserve"> al </w:t>
            </w:r>
            <w:r w:rsidR="00E36400">
              <w:rPr>
                <w:rFonts w:cs="Arial"/>
              </w:rPr>
              <w:t>25Ago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9" w:type="dxa"/>
            <w:shd w:val="clear" w:color="auto" w:fill="FFFFFF" w:themeFill="background1"/>
            <w:vAlign w:val="center"/>
          </w:tcPr>
          <w:p w:rsidR="00FD6C3B" w:rsidRPr="005B643A" w:rsidRDefault="00FD6C3B" w:rsidP="00FD6C3B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15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16</w:t>
            </w:r>
          </w:p>
        </w:tc>
        <w:tc>
          <w:tcPr>
            <w:tcW w:w="1780" w:type="dxa"/>
            <w:shd w:val="clear" w:color="auto" w:fill="FFFFFF" w:themeFill="background1"/>
            <w:vAlign w:val="center"/>
          </w:tcPr>
          <w:p w:rsidR="00FD6C3B" w:rsidRPr="005B643A" w:rsidRDefault="00FD6C3B" w:rsidP="00FD6C3B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FD6C3B" w:rsidRDefault="00FD6C3B" w:rsidP="00FD6C3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FD6C3B" w:rsidRPr="00F61E9D" w:rsidRDefault="00FD6C3B" w:rsidP="00FD6C3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23" w:type="dxa"/>
            <w:shd w:val="clear" w:color="auto" w:fill="FFFFFF" w:themeFill="background1"/>
          </w:tcPr>
          <w:p w:rsidR="00FD6C3B" w:rsidRPr="00F92F73" w:rsidRDefault="00FD6C3B" w:rsidP="00FD6C3B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Predicciones de corrientes y estoas (Pub. 3015):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36"/>
              </w:numPr>
              <w:ind w:left="742" w:hanging="142"/>
              <w:jc w:val="both"/>
              <w:rPr>
                <w:rFonts w:cs="Arial"/>
                <w:lang w:val="es-ES_tradnl"/>
              </w:rPr>
            </w:pPr>
            <w:r w:rsidRPr="00633589">
              <w:rPr>
                <w:rFonts w:cs="Arial"/>
                <w:lang w:val="es-ES_tradnl"/>
              </w:rPr>
              <w:t xml:space="preserve">Tabla I: </w:t>
            </w:r>
            <w:r>
              <w:rPr>
                <w:rFonts w:cs="Arial"/>
                <w:lang w:val="es-ES_tradnl"/>
              </w:rPr>
              <w:t>Predicciones diarias de corriente de marea.</w:t>
            </w:r>
          </w:p>
          <w:p w:rsidR="00FD6C3B" w:rsidRPr="00633589" w:rsidRDefault="00FD6C3B" w:rsidP="00FD6C3B">
            <w:pPr>
              <w:pStyle w:val="Prrafodelista"/>
              <w:numPr>
                <w:ilvl w:val="0"/>
                <w:numId w:val="36"/>
              </w:numPr>
              <w:ind w:left="742" w:hanging="142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Tabla II: Procedimientos para calcular la intensidad de la corriente en un momento cualquiera.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Formato para resolución de problemas de mareas.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Ejercicios de Sonda al Fondeo y agua bajo la quilla (UKC)</w:t>
            </w:r>
            <w:r w:rsidRPr="00F92F73">
              <w:rPr>
                <w:rFonts w:cs="Arial"/>
                <w:lang w:val="es-ES_tradnl"/>
              </w:rPr>
              <w:t xml:space="preserve">. 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lastRenderedPageBreak/>
              <w:t>Concepto del cálculo del cable aéreo.</w:t>
            </w:r>
          </w:p>
          <w:p w:rsidR="005749FF" w:rsidRDefault="005749FF" w:rsidP="00FD6C3B">
            <w:pPr>
              <w:jc w:val="both"/>
              <w:rPr>
                <w:rFonts w:cs="Arial"/>
                <w:u w:val="single"/>
                <w:lang w:val="es-ES_tradnl"/>
              </w:rPr>
            </w:pPr>
          </w:p>
          <w:p w:rsidR="00FD6C3B" w:rsidRPr="005A5264" w:rsidRDefault="00FD6C3B" w:rsidP="00FD6C3B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(1</w:t>
            </w:r>
            <w:r w:rsidRPr="00E80F0D"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 w:rsidR="005749FF" w:rsidRPr="005A5264">
              <w:rPr>
                <w:rFonts w:cs="Arial"/>
                <w:lang w:val="es-ES_tradnl"/>
              </w:rPr>
              <w:t xml:space="preserve"> Reporte </w:t>
            </w:r>
            <w:r w:rsidR="005749FF">
              <w:rPr>
                <w:rFonts w:cs="Arial"/>
                <w:lang w:val="es-ES_tradnl"/>
              </w:rPr>
              <w:t>Standard</w:t>
            </w:r>
            <w:r w:rsidR="005749FF" w:rsidRPr="005A5264">
              <w:rPr>
                <w:rFonts w:cs="Arial"/>
                <w:lang w:val="es-ES_tradnl"/>
              </w:rPr>
              <w:t>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marítimas.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DLO Rápido.</w:t>
            </w:r>
          </w:p>
          <w:p w:rsidR="00FD6C3B" w:rsidRPr="005A5264" w:rsidRDefault="00FD6C3B" w:rsidP="00FD6C3B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corriente y sus efectos en el buque.</w:t>
            </w:r>
          </w:p>
          <w:p w:rsidR="00FD6C3B" w:rsidRPr="00217A24" w:rsidRDefault="00FD6C3B" w:rsidP="005749FF">
            <w:pPr>
              <w:pStyle w:val="Prrafodelista"/>
              <w:ind w:left="317"/>
              <w:jc w:val="both"/>
              <w:rPr>
                <w:rFonts w:cs="Arial"/>
                <w:lang w:val="es-ES_tradnl"/>
              </w:rPr>
            </w:pPr>
          </w:p>
        </w:tc>
        <w:tc>
          <w:tcPr>
            <w:tcW w:w="1930" w:type="dxa"/>
            <w:shd w:val="clear" w:color="auto" w:fill="FFFFFF" w:themeFill="background1"/>
          </w:tcPr>
          <w:p w:rsidR="00FD6C3B" w:rsidRDefault="00FD6C3B" w:rsidP="00FD6C3B">
            <w:pPr>
              <w:rPr>
                <w:rFonts w:cs="Arial"/>
              </w:rPr>
            </w:pPr>
          </w:p>
          <w:p w:rsidR="00FD6C3B" w:rsidRDefault="00FD6C3B" w:rsidP="00FD6C3B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FD6C3B" w:rsidRDefault="00FD6C3B" w:rsidP="00FD6C3B">
            <w:pPr>
              <w:rPr>
                <w:rFonts w:cs="Arial"/>
              </w:rPr>
            </w:pPr>
          </w:p>
          <w:p w:rsidR="00FD6C3B" w:rsidRPr="009A6D9F" w:rsidRDefault="00FD6C3B" w:rsidP="00FD6C3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5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FD6C3B" w:rsidRDefault="00FD6C3B" w:rsidP="00FD6C3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</w:t>
            </w:r>
          </w:p>
          <w:p w:rsidR="00FD6C3B" w:rsidRPr="00CF14CF" w:rsidRDefault="00FD6C3B" w:rsidP="00FD6C3B">
            <w:pPr>
              <w:ind w:left="34"/>
              <w:rPr>
                <w:rFonts w:cs="Arial"/>
              </w:rPr>
            </w:pPr>
          </w:p>
        </w:tc>
      </w:tr>
      <w:tr w:rsidR="005749FF" w:rsidTr="005749FF">
        <w:trPr>
          <w:trHeight w:val="2721"/>
        </w:trPr>
        <w:tc>
          <w:tcPr>
            <w:tcW w:w="1852" w:type="dxa"/>
            <w:shd w:val="clear" w:color="auto" w:fill="FFFFFF" w:themeFill="background1"/>
            <w:vAlign w:val="center"/>
          </w:tcPr>
          <w:p w:rsidR="005749FF" w:rsidRDefault="00221C8E" w:rsidP="005749F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27</w:t>
            </w:r>
            <w:r w:rsidR="005749FF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749FF" w:rsidRPr="00D76FA9" w:rsidRDefault="005749FF" w:rsidP="00221C8E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221C8E">
              <w:rPr>
                <w:rFonts w:cs="Arial"/>
              </w:rPr>
              <w:t>26Ago</w:t>
            </w:r>
            <w:r w:rsidRPr="00D76FA9">
              <w:rPr>
                <w:rFonts w:cs="Arial"/>
              </w:rPr>
              <w:t xml:space="preserve"> al </w:t>
            </w:r>
            <w:r w:rsidR="00221C8E">
              <w:rPr>
                <w:rFonts w:cs="Arial"/>
              </w:rPr>
              <w:t>01</w:t>
            </w:r>
            <w:r>
              <w:rPr>
                <w:rFonts w:cs="Arial"/>
              </w:rPr>
              <w:t xml:space="preserve"> Sep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9" w:type="dxa"/>
            <w:shd w:val="clear" w:color="auto" w:fill="FFFFFF" w:themeFill="background1"/>
            <w:vAlign w:val="center"/>
          </w:tcPr>
          <w:p w:rsidR="005749FF" w:rsidRPr="005B643A" w:rsidRDefault="005749FF" w:rsidP="005749FF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17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18</w:t>
            </w:r>
          </w:p>
        </w:tc>
        <w:tc>
          <w:tcPr>
            <w:tcW w:w="1780" w:type="dxa"/>
            <w:shd w:val="clear" w:color="auto" w:fill="FFFFFF" w:themeFill="background1"/>
            <w:vAlign w:val="center"/>
          </w:tcPr>
          <w:p w:rsidR="005749FF" w:rsidRPr="005B643A" w:rsidRDefault="005749FF" w:rsidP="005749FF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5749FF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5749FF" w:rsidRPr="00F61E9D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23" w:type="dxa"/>
            <w:shd w:val="clear" w:color="auto" w:fill="FFFFFF" w:themeFill="background1"/>
          </w:tcPr>
          <w:p w:rsidR="005749FF" w:rsidRPr="00F92F73" w:rsidRDefault="005749FF" w:rsidP="005749FF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5749FF" w:rsidRPr="0062479B" w:rsidRDefault="005749FF" w:rsidP="005749FF">
            <w:pPr>
              <w:pStyle w:val="Prrafodelista"/>
              <w:numPr>
                <w:ilvl w:val="0"/>
                <w:numId w:val="15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Luz y Obscuridad (Pub. SHOA N° 3030 Cap. N° 15; Almanaque Náutico, Pub. SHOA N° 3019)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5749FF" w:rsidRDefault="005749FF" w:rsidP="005749FF">
            <w:pPr>
              <w:rPr>
                <w:rFonts w:cs="Arial"/>
                <w:b/>
                <w:lang w:val="es-ES_tradnl"/>
              </w:rPr>
            </w:pPr>
          </w:p>
          <w:p w:rsidR="005749FF" w:rsidRDefault="005749FF" w:rsidP="005749FF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Concepto de Luz y Obscuridad.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del Orto y Ocaso del sol.</w:t>
            </w:r>
          </w:p>
          <w:p w:rsidR="005749FF" w:rsidRPr="00F61120" w:rsidRDefault="005749FF" w:rsidP="005749FF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23615B">
              <w:rPr>
                <w:rFonts w:cs="Arial"/>
                <w:lang w:val="es-ES_tradnl"/>
              </w:rPr>
              <w:t>Cálculo del Comienzo de la Aurora y Fin del Crepúsculo Civil, Náutico y Astronómico.</w:t>
            </w:r>
          </w:p>
        </w:tc>
        <w:tc>
          <w:tcPr>
            <w:tcW w:w="1930" w:type="dxa"/>
            <w:shd w:val="clear" w:color="auto" w:fill="FFFFFF" w:themeFill="background1"/>
          </w:tcPr>
          <w:p w:rsidR="005749FF" w:rsidRDefault="005749FF" w:rsidP="005749FF">
            <w:pPr>
              <w:rPr>
                <w:rFonts w:cs="Arial"/>
              </w:rPr>
            </w:pPr>
          </w:p>
          <w:p w:rsidR="005749FF" w:rsidRDefault="005749FF" w:rsidP="005749FF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5749FF" w:rsidRDefault="005749FF" w:rsidP="005749FF">
            <w:pPr>
              <w:rPr>
                <w:rFonts w:cs="Arial"/>
              </w:rPr>
            </w:pP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Problemas y Ejercicios</w:t>
            </w:r>
          </w:p>
          <w:p w:rsidR="005749FF" w:rsidRPr="00CF14CF" w:rsidRDefault="005749FF" w:rsidP="005749FF">
            <w:pPr>
              <w:ind w:left="34"/>
              <w:rPr>
                <w:rFonts w:cs="Arial"/>
              </w:rPr>
            </w:pPr>
          </w:p>
        </w:tc>
      </w:tr>
      <w:tr w:rsidR="005749FF" w:rsidTr="001B6F06">
        <w:trPr>
          <w:trHeight w:val="693"/>
        </w:trPr>
        <w:tc>
          <w:tcPr>
            <w:tcW w:w="1852" w:type="dxa"/>
            <w:shd w:val="clear" w:color="auto" w:fill="FFFFFF" w:themeFill="background1"/>
            <w:vAlign w:val="center"/>
          </w:tcPr>
          <w:p w:rsidR="005749FF" w:rsidRDefault="00221C8E" w:rsidP="005749F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28</w:t>
            </w:r>
            <w:r w:rsidR="005749FF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749FF" w:rsidRPr="00D76FA9" w:rsidRDefault="005749FF" w:rsidP="00BE05A4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BE05A4">
              <w:rPr>
                <w:rFonts w:cs="Arial"/>
              </w:rPr>
              <w:t>02</w:t>
            </w:r>
            <w:r>
              <w:rPr>
                <w:rFonts w:cs="Arial"/>
              </w:rPr>
              <w:t>Sep</w:t>
            </w:r>
            <w:r w:rsidRPr="00D76FA9">
              <w:rPr>
                <w:rFonts w:cs="Arial"/>
              </w:rPr>
              <w:t xml:space="preserve"> al </w:t>
            </w:r>
            <w:r w:rsidR="00221C8E">
              <w:rPr>
                <w:rFonts w:cs="Arial"/>
              </w:rPr>
              <w:t>0</w:t>
            </w:r>
            <w:r w:rsidR="00BE05A4">
              <w:rPr>
                <w:rFonts w:cs="Arial"/>
              </w:rPr>
              <w:t>8</w:t>
            </w:r>
            <w:r>
              <w:rPr>
                <w:rFonts w:cs="Arial"/>
              </w:rPr>
              <w:t xml:space="preserve"> Sep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9" w:type="dxa"/>
            <w:shd w:val="clear" w:color="auto" w:fill="FFFFFF" w:themeFill="background1"/>
            <w:vAlign w:val="center"/>
          </w:tcPr>
          <w:p w:rsidR="005749FF" w:rsidRPr="005B643A" w:rsidRDefault="005749FF" w:rsidP="005749FF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19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20</w:t>
            </w:r>
          </w:p>
        </w:tc>
        <w:tc>
          <w:tcPr>
            <w:tcW w:w="1780" w:type="dxa"/>
            <w:shd w:val="clear" w:color="auto" w:fill="FFFFFF" w:themeFill="background1"/>
            <w:vAlign w:val="center"/>
          </w:tcPr>
          <w:p w:rsidR="005749FF" w:rsidRPr="005B643A" w:rsidRDefault="005749FF" w:rsidP="005749FF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5749FF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5749FF" w:rsidRPr="00F61E9D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:rsidR="005749FF" w:rsidRDefault="005749FF" w:rsidP="005749FF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del Orto y Ocaso de la Luna.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Gráfico de Luz y Obscuridad.</w:t>
            </w:r>
          </w:p>
          <w:p w:rsidR="005749FF" w:rsidRDefault="005749FF" w:rsidP="001B6F06">
            <w:pPr>
              <w:pStyle w:val="Prrafodelista"/>
              <w:numPr>
                <w:ilvl w:val="0"/>
                <w:numId w:val="17"/>
              </w:numPr>
              <w:ind w:left="602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Formato para resolución de problemas de Luz y Obscuridad.</w:t>
            </w:r>
          </w:p>
          <w:p w:rsidR="005749FF" w:rsidRPr="00A66571" w:rsidRDefault="005749FF" w:rsidP="005749FF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Ejercicio del Diagrama de Luz y Obscuridad (DLO) para un lugar determinado y navegando.</w:t>
            </w:r>
          </w:p>
          <w:p w:rsidR="005749FF" w:rsidRPr="00A66571" w:rsidRDefault="005749FF" w:rsidP="005749FF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A66571">
              <w:rPr>
                <w:rFonts w:cs="Arial"/>
                <w:lang w:val="es-ES_tradnl"/>
              </w:rPr>
              <w:lastRenderedPageBreak/>
              <w:t>Procedimiento de falla de gobierno y de girocompás.</w:t>
            </w:r>
          </w:p>
          <w:p w:rsidR="005749FF" w:rsidRPr="00A66571" w:rsidRDefault="005749FF" w:rsidP="005749FF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23615B">
              <w:rPr>
                <w:rFonts w:cs="Arial"/>
                <w:lang w:val="es-ES_tradnl"/>
              </w:rPr>
              <w:t>Software existente para resolver el problema de Luz y Obscuridad.</w:t>
            </w:r>
          </w:p>
        </w:tc>
        <w:tc>
          <w:tcPr>
            <w:tcW w:w="1930" w:type="dxa"/>
            <w:shd w:val="clear" w:color="auto" w:fill="FFFFFF" w:themeFill="background1"/>
          </w:tcPr>
          <w:p w:rsidR="005749FF" w:rsidRDefault="005749FF" w:rsidP="005749FF">
            <w:pPr>
              <w:rPr>
                <w:rFonts w:cs="Arial"/>
              </w:rPr>
            </w:pPr>
          </w:p>
          <w:p w:rsidR="005749FF" w:rsidRDefault="005749FF" w:rsidP="005749FF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5749FF" w:rsidRDefault="005749FF" w:rsidP="005749FF">
            <w:pPr>
              <w:rPr>
                <w:rFonts w:cs="Arial"/>
              </w:rPr>
            </w:pPr>
          </w:p>
          <w:p w:rsidR="005749FF" w:rsidRPr="009A6D9F" w:rsidRDefault="005749FF" w:rsidP="005749F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6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problemas.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lastRenderedPageBreak/>
              <w:t>Ejercicios.</w:t>
            </w:r>
          </w:p>
          <w:p w:rsidR="005749FF" w:rsidRPr="00CF14CF" w:rsidRDefault="005749FF" w:rsidP="005749FF">
            <w:pPr>
              <w:ind w:left="34"/>
              <w:rPr>
                <w:rFonts w:cs="Arial"/>
              </w:rPr>
            </w:pPr>
          </w:p>
        </w:tc>
      </w:tr>
      <w:tr w:rsidR="005749FF" w:rsidTr="005749FF">
        <w:trPr>
          <w:trHeight w:val="2551"/>
        </w:trPr>
        <w:tc>
          <w:tcPr>
            <w:tcW w:w="1852" w:type="dxa"/>
            <w:shd w:val="clear" w:color="auto" w:fill="FFFFFF" w:themeFill="background1"/>
            <w:vAlign w:val="center"/>
          </w:tcPr>
          <w:p w:rsidR="005749FF" w:rsidRDefault="00221C8E" w:rsidP="005749FF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29</w:t>
            </w:r>
            <w:r w:rsidR="005749FF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749FF" w:rsidRPr="00D76FA9" w:rsidRDefault="005749FF" w:rsidP="00BE05A4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221C8E">
              <w:rPr>
                <w:rFonts w:cs="Arial"/>
              </w:rPr>
              <w:t>0</w:t>
            </w:r>
            <w:r w:rsidR="00BE05A4">
              <w:rPr>
                <w:rFonts w:cs="Arial"/>
              </w:rPr>
              <w:t>9</w:t>
            </w:r>
            <w:r>
              <w:rPr>
                <w:rFonts w:cs="Arial"/>
              </w:rPr>
              <w:t>Sep</w:t>
            </w:r>
            <w:r w:rsidRPr="00D76FA9">
              <w:rPr>
                <w:rFonts w:cs="Arial"/>
              </w:rPr>
              <w:t xml:space="preserve"> al </w:t>
            </w:r>
            <w:r w:rsidR="00BE05A4">
              <w:rPr>
                <w:rFonts w:cs="Arial"/>
              </w:rPr>
              <w:t>15</w:t>
            </w:r>
            <w:r w:rsidR="00221C8E">
              <w:rPr>
                <w:rFonts w:cs="Arial"/>
              </w:rPr>
              <w:t xml:space="preserve"> Sep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779" w:type="dxa"/>
            <w:shd w:val="clear" w:color="auto" w:fill="FFFFFF" w:themeFill="background1"/>
            <w:vAlign w:val="center"/>
          </w:tcPr>
          <w:p w:rsidR="005749FF" w:rsidRPr="005B643A" w:rsidRDefault="005749FF" w:rsidP="005749FF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20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21</w:t>
            </w:r>
          </w:p>
        </w:tc>
        <w:tc>
          <w:tcPr>
            <w:tcW w:w="1780" w:type="dxa"/>
            <w:shd w:val="clear" w:color="auto" w:fill="FFFFFF" w:themeFill="background1"/>
            <w:vAlign w:val="center"/>
          </w:tcPr>
          <w:p w:rsidR="005749FF" w:rsidRPr="005B643A" w:rsidRDefault="005749FF" w:rsidP="005749FF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5749FF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5749FF" w:rsidRPr="00F61E9D" w:rsidRDefault="005749FF" w:rsidP="005749FF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:rsidR="005749FF" w:rsidRPr="00BC019B" w:rsidRDefault="005749FF" w:rsidP="005749FF">
            <w:pPr>
              <w:ind w:left="360"/>
              <w:rPr>
                <w:rFonts w:cs="Arial"/>
                <w:b/>
                <w:lang w:val="es-ES_tradnl"/>
              </w:rPr>
            </w:pPr>
            <w:r w:rsidRPr="00BC019B">
              <w:rPr>
                <w:rFonts w:cs="Arial"/>
                <w:b/>
                <w:u w:val="single"/>
                <w:lang w:val="es-ES_tradnl"/>
              </w:rPr>
              <w:t>Ejercicios varios (Preparación para la prueba)</w:t>
            </w:r>
            <w:r w:rsidRPr="00BC019B">
              <w:rPr>
                <w:rFonts w:cs="Arial"/>
                <w:b/>
                <w:lang w:val="es-ES_tradnl"/>
              </w:rPr>
              <w:t>:</w:t>
            </w:r>
          </w:p>
          <w:p w:rsidR="005749FF" w:rsidRPr="00BC019B" w:rsidRDefault="005749FF" w:rsidP="005749FF">
            <w:pPr>
              <w:ind w:left="360"/>
              <w:rPr>
                <w:rFonts w:cs="Arial"/>
                <w:lang w:val="es-ES_tradnl"/>
              </w:rPr>
            </w:pPr>
          </w:p>
          <w:p w:rsidR="005749FF" w:rsidRPr="00BC019B" w:rsidRDefault="005749FF" w:rsidP="005749FF">
            <w:pPr>
              <w:pStyle w:val="Prrafodelista"/>
              <w:numPr>
                <w:ilvl w:val="0"/>
                <w:numId w:val="28"/>
              </w:numPr>
              <w:rPr>
                <w:rFonts w:cs="Arial"/>
                <w:lang w:val="es-ES_tradnl"/>
              </w:rPr>
            </w:pPr>
            <w:r w:rsidRPr="00BC019B">
              <w:rPr>
                <w:rFonts w:cs="Arial"/>
                <w:lang w:val="es-ES_tradnl"/>
              </w:rPr>
              <w:t>DLO</w:t>
            </w:r>
            <w:r>
              <w:rPr>
                <w:rFonts w:cs="Arial"/>
                <w:lang w:val="es-ES_tradnl"/>
              </w:rPr>
              <w:t>.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28"/>
              </w:numPr>
              <w:rPr>
                <w:rFonts w:cs="Arial"/>
                <w:lang w:val="es-ES_tradnl"/>
              </w:rPr>
            </w:pPr>
            <w:r w:rsidRPr="00BC019B">
              <w:rPr>
                <w:rFonts w:cs="Arial"/>
                <w:lang w:val="es-ES_tradnl"/>
              </w:rPr>
              <w:t>Agua Bajo la Quila (UKC).</w:t>
            </w:r>
          </w:p>
          <w:p w:rsidR="005749FF" w:rsidRPr="00EE30CF" w:rsidRDefault="005749FF" w:rsidP="005749FF">
            <w:pPr>
              <w:pStyle w:val="Prrafodelista"/>
              <w:numPr>
                <w:ilvl w:val="0"/>
                <w:numId w:val="28"/>
              </w:numPr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Visita al SHOA.</w:t>
            </w:r>
          </w:p>
        </w:tc>
        <w:tc>
          <w:tcPr>
            <w:tcW w:w="1930" w:type="dxa"/>
            <w:shd w:val="clear" w:color="auto" w:fill="FFFFFF" w:themeFill="background1"/>
            <w:vAlign w:val="center"/>
          </w:tcPr>
          <w:p w:rsidR="005749FF" w:rsidRDefault="005749FF" w:rsidP="005749FF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5749FF" w:rsidRDefault="005749FF" w:rsidP="005749FF">
            <w:pPr>
              <w:rPr>
                <w:rFonts w:cs="Arial"/>
              </w:rPr>
            </w:pP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169" w:hanging="135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169" w:hanging="135"/>
              <w:rPr>
                <w:rFonts w:cs="Arial"/>
              </w:rPr>
            </w:pPr>
            <w:r>
              <w:rPr>
                <w:rFonts w:cs="Arial"/>
              </w:rPr>
              <w:t>Ejercicios</w:t>
            </w:r>
          </w:p>
          <w:p w:rsidR="005749FF" w:rsidRDefault="005749FF" w:rsidP="005749FF">
            <w:pPr>
              <w:pStyle w:val="Prrafodelista"/>
              <w:numPr>
                <w:ilvl w:val="0"/>
                <w:numId w:val="11"/>
              </w:numPr>
              <w:ind w:left="169" w:hanging="135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5749FF" w:rsidRPr="004D51C6" w:rsidRDefault="005749FF" w:rsidP="005749FF">
            <w:pPr>
              <w:pStyle w:val="Prrafodelista"/>
              <w:numPr>
                <w:ilvl w:val="0"/>
                <w:numId w:val="11"/>
              </w:numPr>
              <w:ind w:left="169" w:hanging="135"/>
              <w:rPr>
                <w:rFonts w:cs="Arial"/>
                <w:b/>
                <w:color w:val="FF0000"/>
              </w:rPr>
            </w:pPr>
            <w:r w:rsidRPr="004D51C6">
              <w:rPr>
                <w:rFonts w:cs="Arial"/>
                <w:b/>
                <w:color w:val="FF0000"/>
              </w:rPr>
              <w:t xml:space="preserve">Evaluación N° </w:t>
            </w:r>
            <w:r>
              <w:rPr>
                <w:rFonts w:cs="Arial"/>
                <w:b/>
                <w:color w:val="FF0000"/>
              </w:rPr>
              <w:t>5</w:t>
            </w:r>
          </w:p>
          <w:p w:rsidR="005749FF" w:rsidRPr="00785EA1" w:rsidRDefault="005749FF" w:rsidP="005749FF">
            <w:pPr>
              <w:pStyle w:val="Prrafodelista"/>
              <w:ind w:left="317"/>
              <w:rPr>
                <w:rFonts w:cs="Aria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-1421"/>
        <w:tblOverlap w:val="never"/>
        <w:tblW w:w="0" w:type="auto"/>
        <w:tblLook w:val="04A0"/>
      </w:tblPr>
      <w:tblGrid>
        <w:gridCol w:w="1849"/>
        <w:gridCol w:w="1407"/>
        <w:gridCol w:w="1984"/>
        <w:gridCol w:w="2063"/>
        <w:gridCol w:w="4809"/>
        <w:gridCol w:w="2022"/>
      </w:tblGrid>
      <w:tr w:rsidR="005749FF" w:rsidTr="00A35BCC">
        <w:trPr>
          <w:trHeight w:val="397"/>
        </w:trPr>
        <w:tc>
          <w:tcPr>
            <w:tcW w:w="1849" w:type="dxa"/>
            <w:shd w:val="clear" w:color="auto" w:fill="DAEEF3" w:themeFill="accent5" w:themeFillTint="33"/>
            <w:vAlign w:val="center"/>
          </w:tcPr>
          <w:p w:rsidR="005749FF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SEMANA</w:t>
            </w:r>
          </w:p>
        </w:tc>
        <w:tc>
          <w:tcPr>
            <w:tcW w:w="1407" w:type="dxa"/>
            <w:shd w:val="clear" w:color="auto" w:fill="DAEEF3" w:themeFill="accent5" w:themeFillTint="33"/>
            <w:vAlign w:val="center"/>
          </w:tcPr>
          <w:p w:rsidR="005749FF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CLASE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:rsidR="005749FF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RESULTADO</w:t>
            </w:r>
          </w:p>
          <w:p w:rsidR="005749FF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APRENDIZAJE</w:t>
            </w:r>
          </w:p>
        </w:tc>
        <w:tc>
          <w:tcPr>
            <w:tcW w:w="2063" w:type="dxa"/>
            <w:shd w:val="clear" w:color="auto" w:fill="DAEEF3" w:themeFill="accent5" w:themeFillTint="33"/>
            <w:vAlign w:val="center"/>
          </w:tcPr>
          <w:p w:rsidR="005749FF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4809" w:type="dxa"/>
            <w:shd w:val="clear" w:color="auto" w:fill="DAEEF3" w:themeFill="accent5" w:themeFillTint="33"/>
            <w:vAlign w:val="center"/>
          </w:tcPr>
          <w:p w:rsidR="005749FF" w:rsidRDefault="002A68BE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CONTENIDOS ESENCIALES</w:t>
            </w:r>
          </w:p>
        </w:tc>
        <w:tc>
          <w:tcPr>
            <w:tcW w:w="2018" w:type="dxa"/>
            <w:shd w:val="clear" w:color="auto" w:fill="DAEEF3" w:themeFill="accent5" w:themeFillTint="33"/>
            <w:vAlign w:val="center"/>
          </w:tcPr>
          <w:p w:rsidR="005749FF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5749FF" w:rsidTr="00A35BCC">
        <w:trPr>
          <w:trHeight w:val="1587"/>
        </w:trPr>
        <w:tc>
          <w:tcPr>
            <w:tcW w:w="1849" w:type="dxa"/>
            <w:shd w:val="clear" w:color="auto" w:fill="FFFFFF" w:themeFill="background1"/>
            <w:vAlign w:val="center"/>
          </w:tcPr>
          <w:p w:rsidR="005749FF" w:rsidRDefault="00BE05A4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30</w:t>
            </w:r>
            <w:r w:rsidR="005749FF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749FF" w:rsidRPr="00D76FA9" w:rsidRDefault="005749FF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BE05A4">
              <w:rPr>
                <w:rFonts w:cs="Arial"/>
              </w:rPr>
              <w:t>16Sep</w:t>
            </w:r>
            <w:r w:rsidRPr="00D76FA9">
              <w:rPr>
                <w:rFonts w:cs="Arial"/>
              </w:rPr>
              <w:t xml:space="preserve"> al </w:t>
            </w:r>
            <w:r w:rsidR="00BE05A4">
              <w:rPr>
                <w:rFonts w:cs="Arial"/>
              </w:rPr>
              <w:t>22Sep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407" w:type="dxa"/>
            <w:shd w:val="clear" w:color="auto" w:fill="FFFFFF" w:themeFill="background1"/>
            <w:vAlign w:val="center"/>
          </w:tcPr>
          <w:p w:rsidR="005749FF" w:rsidRPr="005B643A" w:rsidRDefault="005749FF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22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23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749FF" w:rsidRPr="005B643A" w:rsidRDefault="005749FF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401C6E" w:rsidRDefault="005749FF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</w:t>
            </w:r>
          </w:p>
          <w:p w:rsidR="00401C6E" w:rsidRDefault="005749FF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Espacio – Temporal y</w:t>
            </w:r>
          </w:p>
          <w:p w:rsidR="005749FF" w:rsidRPr="00D76FA9" w:rsidRDefault="005749FF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Análisis</w:t>
            </w:r>
            <w:r>
              <w:rPr>
                <w:rFonts w:cs="Arial"/>
              </w:rPr>
              <w:t>.</w:t>
            </w:r>
          </w:p>
        </w:tc>
        <w:tc>
          <w:tcPr>
            <w:tcW w:w="4809" w:type="dxa"/>
            <w:shd w:val="clear" w:color="auto" w:fill="FFFFFF" w:themeFill="background1"/>
            <w:vAlign w:val="center"/>
          </w:tcPr>
          <w:p w:rsidR="005749FF" w:rsidRPr="0007229A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>U.</w:t>
            </w:r>
            <w:r w:rsidR="002A68BE">
              <w:rPr>
                <w:rFonts w:cs="Arial"/>
                <w:b/>
                <w:sz w:val="24"/>
                <w:szCs w:val="24"/>
              </w:rPr>
              <w:t>A</w:t>
            </w:r>
            <w:r w:rsidRPr="0007229A">
              <w:rPr>
                <w:rFonts w:cs="Arial"/>
                <w:b/>
                <w:sz w:val="24"/>
                <w:szCs w:val="24"/>
              </w:rPr>
              <w:t xml:space="preserve">. N° </w:t>
            </w:r>
            <w:r>
              <w:rPr>
                <w:rFonts w:cs="Arial"/>
                <w:b/>
                <w:sz w:val="24"/>
                <w:szCs w:val="24"/>
              </w:rPr>
              <w:t>7</w:t>
            </w:r>
          </w:p>
          <w:p w:rsidR="005749FF" w:rsidRDefault="005749FF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>“</w:t>
            </w:r>
            <w:r>
              <w:rPr>
                <w:rFonts w:cs="Arial"/>
                <w:b/>
                <w:sz w:val="24"/>
                <w:szCs w:val="24"/>
              </w:rPr>
              <w:t>PLANIFICACIÓN DE NAVEGACIÓN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5749FF" w:rsidRDefault="005749FF" w:rsidP="00A35BCC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20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5749FF" w:rsidRDefault="005749FF" w:rsidP="00A35BCC">
            <w:pPr>
              <w:ind w:left="600"/>
              <w:rPr>
                <w:rFonts w:cs="Arial"/>
                <w:b/>
                <w:lang w:val="es-ES_tradnl"/>
              </w:rPr>
            </w:pPr>
          </w:p>
          <w:p w:rsidR="005749FF" w:rsidRPr="0062479B" w:rsidRDefault="005749FF" w:rsidP="00A35BCC">
            <w:pPr>
              <w:pStyle w:val="Prrafodelista"/>
              <w:numPr>
                <w:ilvl w:val="0"/>
                <w:numId w:val="38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Publicaciones de Náuticas. 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 xml:space="preserve">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 xml:space="preserve">N° 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4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5749FF" w:rsidRPr="004909BB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 w:rsidRPr="004909BB">
              <w:rPr>
                <w:rFonts w:cs="Arial"/>
                <w:bCs/>
              </w:rPr>
              <w:t>Catálogo de Cartas y Publicaciones Náuticas</w:t>
            </w:r>
            <w:r>
              <w:rPr>
                <w:rFonts w:cs="Arial"/>
                <w:bCs/>
              </w:rPr>
              <w:t xml:space="preserve">. 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3000)</w:t>
            </w:r>
            <w:r>
              <w:rPr>
                <w:rFonts w:cs="Arial"/>
                <w:bCs/>
              </w:rPr>
              <w:t>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 w:rsidRPr="004909BB">
              <w:rPr>
                <w:rFonts w:cs="Arial"/>
                <w:bCs/>
              </w:rPr>
              <w:t>Derrotero de la Costa de Chile</w:t>
            </w:r>
            <w:r>
              <w:rPr>
                <w:rFonts w:cs="Arial"/>
                <w:bCs/>
              </w:rPr>
              <w:t>.</w:t>
            </w:r>
            <w:r w:rsidRPr="004909BB">
              <w:rPr>
                <w:rFonts w:cs="Arial"/>
                <w:bCs/>
              </w:rPr>
              <w:t xml:space="preserve"> (Pub. SHOA</w:t>
            </w:r>
            <w:r>
              <w:rPr>
                <w:rFonts w:cs="Arial"/>
                <w:bCs/>
              </w:rPr>
              <w:t xml:space="preserve"> N° 3001 a 3006).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Radio Ayudas a la Navegación. 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300</w:t>
            </w:r>
            <w:r>
              <w:rPr>
                <w:rFonts w:cs="Arial"/>
                <w:bCs/>
              </w:rPr>
              <w:t>8</w:t>
            </w:r>
            <w:r w:rsidRPr="004909BB">
              <w:rPr>
                <w:rFonts w:cs="Arial"/>
                <w:bCs/>
              </w:rPr>
              <w:t>)</w:t>
            </w:r>
            <w:r>
              <w:rPr>
                <w:rFonts w:cs="Arial"/>
                <w:bCs/>
              </w:rPr>
              <w:t>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Tabla de Distancias. 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</w:t>
            </w:r>
            <w:r>
              <w:rPr>
                <w:rFonts w:cs="Arial"/>
                <w:bCs/>
              </w:rPr>
              <w:t>1</w:t>
            </w:r>
            <w:r w:rsidRPr="004909BB">
              <w:rPr>
                <w:rFonts w:cs="Arial"/>
                <w:bCs/>
              </w:rPr>
              <w:t>0)</w:t>
            </w:r>
            <w:r>
              <w:rPr>
                <w:rFonts w:cs="Arial"/>
                <w:bCs/>
              </w:rPr>
              <w:t>.</w:t>
            </w:r>
          </w:p>
          <w:p w:rsidR="005749FF" w:rsidRDefault="005749FF" w:rsidP="00A35BCC">
            <w:pPr>
              <w:jc w:val="both"/>
              <w:rPr>
                <w:rFonts w:cs="Arial"/>
                <w:bCs/>
              </w:rPr>
            </w:pPr>
          </w:p>
          <w:p w:rsidR="005749FF" w:rsidRPr="005A5264" w:rsidRDefault="005749FF" w:rsidP="00A35BCC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(1</w:t>
            </w:r>
            <w:r w:rsidRPr="00E80F0D"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>
              <w:rPr>
                <w:rFonts w:cs="Arial"/>
                <w:lang w:val="es-ES_tradnl"/>
              </w:rPr>
              <w:t xml:space="preserve"> Empleo de simbología. Secuencia de situación, hora y corredera. Coeficiente de corredera.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Empleo de todas las funcionalidades del radar.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Reporte Standard (cantidad y calidad).</w:t>
            </w:r>
          </w:p>
          <w:p w:rsidR="005749FF" w:rsidRPr="005A5264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Variaciones en el rumbo y velocidad, empleo del Rc y Rg.</w:t>
            </w:r>
          </w:p>
          <w:p w:rsidR="005749FF" w:rsidRPr="005A5264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</w:t>
            </w:r>
            <w:r>
              <w:rPr>
                <w:rFonts w:cs="Arial"/>
                <w:lang w:val="es-ES_tradnl"/>
              </w:rPr>
              <w:t xml:space="preserve"> (luces de navegación y señales sónicas)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5749FF" w:rsidRPr="005A5264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5749FF" w:rsidRPr="005A5264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</w:t>
            </w:r>
            <w:r>
              <w:rPr>
                <w:rFonts w:cs="Arial"/>
                <w:lang w:val="es-ES_tradnl"/>
              </w:rPr>
              <w:t xml:space="preserve"> con otros buques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DLO Rápido.</w:t>
            </w:r>
          </w:p>
          <w:p w:rsidR="005749FF" w:rsidRPr="00F76A32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b/>
                <w:lang w:val="es-ES_tradnl"/>
              </w:rPr>
            </w:pPr>
            <w:r>
              <w:rPr>
                <w:rFonts w:cs="Arial"/>
                <w:lang w:val="es-ES_tradnl"/>
              </w:rPr>
              <w:t>Cálculo de corriente y sus efectos en el buque.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:rsidR="005749FF" w:rsidRDefault="005749FF" w:rsidP="00A35BCC">
            <w:pPr>
              <w:rPr>
                <w:rFonts w:cs="Arial"/>
              </w:rPr>
            </w:pPr>
          </w:p>
          <w:p w:rsidR="005749FF" w:rsidRDefault="005749FF" w:rsidP="00A35BCC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5749FF" w:rsidRDefault="005749FF" w:rsidP="00A35BCC">
            <w:pPr>
              <w:rPr>
                <w:rFonts w:cs="Arial"/>
              </w:rPr>
            </w:pPr>
          </w:p>
          <w:p w:rsidR="005749FF" w:rsidRDefault="005749FF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Simulador.</w:t>
            </w:r>
          </w:p>
          <w:p w:rsidR="005749FF" w:rsidRPr="00A66571" w:rsidRDefault="005749FF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Reconocimiento  y descripción.</w:t>
            </w:r>
          </w:p>
        </w:tc>
      </w:tr>
      <w:tr w:rsidR="00964713" w:rsidTr="00A35BCC">
        <w:trPr>
          <w:trHeight w:val="567"/>
        </w:trPr>
        <w:tc>
          <w:tcPr>
            <w:tcW w:w="14130" w:type="dxa"/>
            <w:gridSpan w:val="6"/>
            <w:shd w:val="clear" w:color="auto" w:fill="92D050"/>
            <w:vAlign w:val="center"/>
          </w:tcPr>
          <w:p w:rsidR="00964713" w:rsidRDefault="00964713" w:rsidP="00A35BCC">
            <w:pPr>
              <w:jc w:val="center"/>
              <w:rPr>
                <w:rFonts w:cs="Arial"/>
              </w:rPr>
            </w:pPr>
            <w:r w:rsidRPr="00964713">
              <w:rPr>
                <w:rFonts w:cs="Arial"/>
                <w:b/>
              </w:rPr>
              <w:t>VACACIONES CADETES:</w:t>
            </w:r>
            <w:r w:rsidR="00A35BCC">
              <w:rPr>
                <w:rFonts w:cs="Arial"/>
                <w:b/>
              </w:rPr>
              <w:t xml:space="preserve">DEL </w:t>
            </w:r>
            <w:r>
              <w:rPr>
                <w:rFonts w:cs="Arial"/>
                <w:b/>
              </w:rPr>
              <w:t>23 DE SEPTIEMBRE AL 29 DE SEPTIEMBRE</w:t>
            </w:r>
          </w:p>
        </w:tc>
      </w:tr>
      <w:tr w:rsidR="00964713" w:rsidTr="00A35BCC">
        <w:trPr>
          <w:trHeight w:val="567"/>
        </w:trPr>
        <w:tc>
          <w:tcPr>
            <w:tcW w:w="14130" w:type="dxa"/>
            <w:gridSpan w:val="6"/>
            <w:shd w:val="clear" w:color="auto" w:fill="FFFF00"/>
            <w:vAlign w:val="center"/>
          </w:tcPr>
          <w:p w:rsidR="00964713" w:rsidRPr="00964713" w:rsidRDefault="00B532A2" w:rsidP="00A35BC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PUELCHE “B” : DEL 30 DE SEPTIEMBRE AL 06 DE OCTUBRE</w:t>
            </w:r>
          </w:p>
        </w:tc>
      </w:tr>
      <w:tr w:rsidR="005749FF" w:rsidTr="00A35BCC">
        <w:trPr>
          <w:trHeight w:val="1587"/>
        </w:trPr>
        <w:tc>
          <w:tcPr>
            <w:tcW w:w="1849" w:type="dxa"/>
            <w:shd w:val="clear" w:color="auto" w:fill="FFFFFF" w:themeFill="background1"/>
            <w:vAlign w:val="center"/>
          </w:tcPr>
          <w:p w:rsidR="005749FF" w:rsidRDefault="00BE05A4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31</w:t>
            </w:r>
            <w:r w:rsidR="005749FF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749FF" w:rsidRPr="00D76FA9" w:rsidRDefault="005749FF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8F6DBF">
              <w:rPr>
                <w:rFonts w:cs="Arial"/>
              </w:rPr>
              <w:t>07 Oct</w:t>
            </w:r>
            <w:r w:rsidRPr="00D76FA9">
              <w:rPr>
                <w:rFonts w:cs="Arial"/>
              </w:rPr>
              <w:t xml:space="preserve"> al </w:t>
            </w:r>
            <w:r w:rsidR="008F6DBF">
              <w:rPr>
                <w:rFonts w:cs="Arial"/>
              </w:rPr>
              <w:t>13Oct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407" w:type="dxa"/>
            <w:shd w:val="clear" w:color="auto" w:fill="FFFFFF" w:themeFill="background1"/>
            <w:vAlign w:val="center"/>
          </w:tcPr>
          <w:p w:rsidR="005749FF" w:rsidRPr="005B643A" w:rsidRDefault="005749FF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2A68BE">
              <w:rPr>
                <w:rFonts w:cs="Arial"/>
              </w:rPr>
              <w:t>4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2</w:t>
            </w:r>
            <w:r w:rsidR="002A68BE">
              <w:rPr>
                <w:rFonts w:cs="Arial"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749FF" w:rsidRPr="005B643A" w:rsidRDefault="005749FF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</w:t>
            </w:r>
          </w:p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Espacio – Temporal y</w:t>
            </w:r>
          </w:p>
          <w:p w:rsidR="005749FF" w:rsidRPr="00D76FA9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Análisis</w:t>
            </w:r>
            <w:r>
              <w:rPr>
                <w:rFonts w:cs="Arial"/>
              </w:rPr>
              <w:t>.</w:t>
            </w:r>
          </w:p>
        </w:tc>
        <w:tc>
          <w:tcPr>
            <w:tcW w:w="4809" w:type="dxa"/>
            <w:shd w:val="clear" w:color="auto" w:fill="FFFFFF" w:themeFill="background1"/>
            <w:vAlign w:val="center"/>
          </w:tcPr>
          <w:p w:rsidR="005749FF" w:rsidRPr="00DB39F4" w:rsidRDefault="005749FF" w:rsidP="00A35BCC">
            <w:pPr>
              <w:ind w:left="317"/>
              <w:rPr>
                <w:rFonts w:cs="Arial"/>
                <w:bCs/>
              </w:rPr>
            </w:pPr>
          </w:p>
          <w:p w:rsidR="005749FF" w:rsidRPr="004909BB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Instrucciones Generales de navegación en Cercanías de Costa y Aguas Interiores. 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</w:t>
            </w:r>
            <w:r>
              <w:rPr>
                <w:rFonts w:cs="Arial"/>
                <w:bCs/>
              </w:rPr>
              <w:t>11</w:t>
            </w:r>
            <w:r w:rsidRPr="004909BB">
              <w:rPr>
                <w:rFonts w:cs="Arial"/>
                <w:bCs/>
              </w:rPr>
              <w:t>)</w:t>
            </w:r>
            <w:r>
              <w:rPr>
                <w:rFonts w:cs="Arial"/>
                <w:bCs/>
              </w:rPr>
              <w:t>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Boletín de Noticias a los Navegantes. </w:t>
            </w:r>
            <w:r w:rsidRPr="004909BB">
              <w:rPr>
                <w:rFonts w:cs="Arial"/>
                <w:bCs/>
              </w:rPr>
              <w:t>(Pub. SHOA</w:t>
            </w:r>
            <w:r>
              <w:rPr>
                <w:rFonts w:cs="Arial"/>
                <w:bCs/>
              </w:rPr>
              <w:t xml:space="preserve"> N° 3500).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NAVTEX (Concepto y formato).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9"/>
              </w:numPr>
              <w:ind w:left="600" w:hanging="283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Pilot charts.</w:t>
            </w:r>
          </w:p>
          <w:p w:rsidR="005749FF" w:rsidRDefault="005749FF" w:rsidP="00A35BCC">
            <w:pPr>
              <w:ind w:left="600"/>
              <w:rPr>
                <w:rFonts w:cs="Arial"/>
                <w:lang w:val="es-ES_tradnl"/>
              </w:rPr>
            </w:pPr>
          </w:p>
          <w:p w:rsidR="007B52B4" w:rsidRPr="005A5264" w:rsidRDefault="007B52B4" w:rsidP="00A35BCC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(2</w:t>
            </w:r>
            <w:r w:rsidRPr="007B52B4">
              <w:rPr>
                <w:rFonts w:cs="Arial"/>
                <w:u w:val="single"/>
                <w:vertAlign w:val="superscript"/>
                <w:lang w:val="es-ES_tradnl"/>
              </w:rPr>
              <w:t>do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>
              <w:rPr>
                <w:rFonts w:cs="Arial"/>
                <w:lang w:val="es-ES_tradnl"/>
              </w:rPr>
              <w:t xml:space="preserve"> Empleo de simbología. Secuencia de situación, hora y corredera. Coeficiente de corredera.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Empleo de todas las funcionalidades del radar.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Reporte Standard (cantidad y calidad).</w:t>
            </w:r>
          </w:p>
          <w:p w:rsidR="005749FF" w:rsidRPr="005A5264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Variaciones en el rumbo y velocidad, empleo del Rc y Rg.; Abatimiento (viento y corriente).</w:t>
            </w:r>
          </w:p>
          <w:p w:rsidR="005749FF" w:rsidRPr="005A5264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</w:t>
            </w:r>
            <w:r>
              <w:rPr>
                <w:rFonts w:cs="Arial"/>
                <w:lang w:val="es-ES_tradnl"/>
              </w:rPr>
              <w:t xml:space="preserve"> (luces de navegación y señales sónicas)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5749FF" w:rsidRPr="00982576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982576">
              <w:rPr>
                <w:rFonts w:cs="Arial"/>
                <w:lang w:val="es-ES_tradnl"/>
              </w:rPr>
              <w:t>Reconocimiento sistema de balizamiento (IALA “B”) yPráctica del RIPA.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</w:t>
            </w:r>
            <w:r w:rsidRPr="005A5264">
              <w:rPr>
                <w:rFonts w:cs="Arial"/>
                <w:lang w:val="es-ES_tradnl"/>
              </w:rPr>
              <w:t>rocedimiento de comunicaciones marítimas</w:t>
            </w:r>
            <w:r>
              <w:rPr>
                <w:rFonts w:cs="Arial"/>
                <w:lang w:val="es-ES_tradnl"/>
              </w:rPr>
              <w:t>.</w:t>
            </w:r>
          </w:p>
          <w:p w:rsidR="005749FF" w:rsidRPr="00982576" w:rsidRDefault="005749FF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Ecosonda, ajustes y alarmas.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:rsidR="005749FF" w:rsidRDefault="005749FF" w:rsidP="00A35BCC">
            <w:pPr>
              <w:rPr>
                <w:rFonts w:cs="Arial"/>
              </w:rPr>
            </w:pPr>
          </w:p>
          <w:p w:rsidR="005749FF" w:rsidRDefault="005749FF" w:rsidP="00A35BCC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5749FF" w:rsidRDefault="005749FF" w:rsidP="00A35BCC">
            <w:pPr>
              <w:rPr>
                <w:rFonts w:cs="Arial"/>
              </w:rPr>
            </w:pPr>
          </w:p>
          <w:p w:rsidR="005749FF" w:rsidRPr="009A6D9F" w:rsidRDefault="005749FF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7</w:t>
            </w:r>
          </w:p>
          <w:p w:rsidR="005749FF" w:rsidRDefault="005749FF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Carta Náutica.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Ejercicios.</w:t>
            </w:r>
          </w:p>
          <w:p w:rsidR="005749FF" w:rsidRPr="00A66571" w:rsidRDefault="005749FF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Reconocimiento  y descripción</w:t>
            </w:r>
          </w:p>
        </w:tc>
      </w:tr>
      <w:tr w:rsidR="002A68BE" w:rsidTr="00A35BCC">
        <w:trPr>
          <w:trHeight w:val="1304"/>
        </w:trPr>
        <w:tc>
          <w:tcPr>
            <w:tcW w:w="1849" w:type="dxa"/>
            <w:shd w:val="clear" w:color="auto" w:fill="FFFFFF" w:themeFill="background1"/>
            <w:vAlign w:val="center"/>
          </w:tcPr>
          <w:p w:rsidR="002A68BE" w:rsidRDefault="00BE05A4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32</w:t>
            </w:r>
            <w:r w:rsidR="002A68BE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2A68BE" w:rsidRDefault="002A68B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8F6DBF">
              <w:rPr>
                <w:rFonts w:cs="Arial"/>
              </w:rPr>
              <w:t>14 Oct</w:t>
            </w:r>
            <w:r w:rsidRPr="00D76FA9">
              <w:rPr>
                <w:rFonts w:cs="Arial"/>
              </w:rPr>
              <w:t xml:space="preserve"> al </w:t>
            </w:r>
            <w:r w:rsidR="008F6DBF">
              <w:rPr>
                <w:rFonts w:cs="Arial"/>
              </w:rPr>
              <w:t>20</w:t>
            </w:r>
            <w:r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>)</w:t>
            </w:r>
          </w:p>
          <w:p w:rsidR="002A68BE" w:rsidRPr="00D0415F" w:rsidRDefault="002A68BE" w:rsidP="00A35BC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07" w:type="dxa"/>
            <w:shd w:val="clear" w:color="auto" w:fill="FFFFFF" w:themeFill="background1"/>
            <w:vAlign w:val="center"/>
          </w:tcPr>
          <w:p w:rsidR="002A68BE" w:rsidRPr="005B643A" w:rsidRDefault="002A68BE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26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27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2A68BE" w:rsidRPr="005B643A" w:rsidRDefault="002A68BE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</w:t>
            </w:r>
          </w:p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Espacio – Temporal y</w:t>
            </w:r>
          </w:p>
          <w:p w:rsidR="002A68BE" w:rsidRPr="00D76FA9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Análisis</w:t>
            </w:r>
            <w:r>
              <w:rPr>
                <w:rFonts w:cs="Arial"/>
              </w:rPr>
              <w:t>.</w:t>
            </w:r>
          </w:p>
        </w:tc>
        <w:tc>
          <w:tcPr>
            <w:tcW w:w="4809" w:type="dxa"/>
            <w:shd w:val="clear" w:color="auto" w:fill="FFFFFF" w:themeFill="background1"/>
            <w:vAlign w:val="center"/>
          </w:tcPr>
          <w:p w:rsidR="002A68BE" w:rsidRPr="0062479B" w:rsidRDefault="002A68BE" w:rsidP="00A35BCC">
            <w:pPr>
              <w:pStyle w:val="Prrafodelista"/>
              <w:numPr>
                <w:ilvl w:val="0"/>
                <w:numId w:val="38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Etapas de una Navegación. 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 xml:space="preserve">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 xml:space="preserve">N° 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 xml:space="preserve">11; 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>Pub. SHOA N° 30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11; BR 45 (1) Caps. N° 12 y 13)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2A68BE" w:rsidRPr="00D1511D" w:rsidRDefault="002A68BE" w:rsidP="00A35BCC">
            <w:pPr>
              <w:ind w:left="317"/>
              <w:jc w:val="both"/>
              <w:rPr>
                <w:rFonts w:cs="Arial"/>
                <w:bCs/>
              </w:rPr>
            </w:pPr>
          </w:p>
          <w:p w:rsidR="002A68BE" w:rsidRDefault="002A68BE" w:rsidP="00A35BCC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Orden de Viaje.</w:t>
            </w:r>
          </w:p>
          <w:p w:rsidR="002A68BE" w:rsidRPr="004909BB" w:rsidRDefault="002A68BE" w:rsidP="00A35BCC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Planificación de una navegación: PIM y </w:t>
            </w:r>
            <w:r>
              <w:rPr>
                <w:rFonts w:cs="Arial"/>
                <w:bCs/>
              </w:rPr>
              <w:lastRenderedPageBreak/>
              <w:t>Formato PIM.</w:t>
            </w:r>
          </w:p>
          <w:p w:rsidR="005A2940" w:rsidRDefault="002A68BE" w:rsidP="00A35BCC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 w:rsidRPr="005A2940">
              <w:rPr>
                <w:rFonts w:cs="Arial"/>
                <w:bCs/>
              </w:rPr>
              <w:t xml:space="preserve">SITMERC y SITPESQ. </w:t>
            </w:r>
          </w:p>
          <w:p w:rsidR="002A68BE" w:rsidRPr="005A2940" w:rsidRDefault="002A68BE" w:rsidP="00A35BCC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 w:rsidRPr="005A2940">
              <w:rPr>
                <w:rFonts w:cs="Arial"/>
                <w:bCs/>
              </w:rPr>
              <w:t>Libro de Registros: Bitácora de Mar y Puerto, Libro de registro de situación.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Novedades del Comandante.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Concepto de navegación en aguas poco profundas. (Efecto “SQUAT”).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Preparación y ejecución de una maniobra de fondeo.</w:t>
            </w:r>
          </w:p>
          <w:p w:rsidR="002A68BE" w:rsidRPr="005A5264" w:rsidRDefault="002A68BE" w:rsidP="00A35BCC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(3</w:t>
            </w:r>
            <w:r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>
              <w:rPr>
                <w:rFonts w:cs="Arial"/>
                <w:lang w:val="es-ES_tradnl"/>
              </w:rPr>
              <w:t xml:space="preserve"> Empleo de simbología. Secuencia de situación, hora y corredera. Coeficiente de corredera.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Empleo de todas las funcionalidades del radar.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Reporte Standard (cantidad y calidad).</w:t>
            </w:r>
          </w:p>
          <w:p w:rsidR="002A68BE" w:rsidRPr="005A5264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Variaciones en el rumbo y velocidad, empleo del Rc y Rg.; Abatimiento (viento y corriente).</w:t>
            </w:r>
          </w:p>
          <w:p w:rsidR="002A68BE" w:rsidRPr="005A5264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</w:t>
            </w:r>
            <w:r>
              <w:rPr>
                <w:rFonts w:cs="Arial"/>
                <w:lang w:val="es-ES_tradnl"/>
              </w:rPr>
              <w:t xml:space="preserve"> (luces de navegación y señales sónicas)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2A68BE" w:rsidRPr="00982576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982576">
              <w:rPr>
                <w:rFonts w:cs="Arial"/>
                <w:lang w:val="es-ES_tradnl"/>
              </w:rPr>
              <w:t>Reconocimiento sistema de balizamiento (IALA “B”) yPráctica del RIPA.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</w:t>
            </w:r>
            <w:r w:rsidRPr="005A5264">
              <w:rPr>
                <w:rFonts w:cs="Arial"/>
                <w:lang w:val="es-ES_tradnl"/>
              </w:rPr>
              <w:t>rocedimiento de comunicaciones marítimas</w:t>
            </w:r>
            <w:r>
              <w:rPr>
                <w:rFonts w:cs="Arial"/>
                <w:lang w:val="es-ES_tradnl"/>
              </w:rPr>
              <w:t>.</w:t>
            </w:r>
          </w:p>
          <w:p w:rsidR="002A68BE" w:rsidRPr="00D1511D" w:rsidRDefault="002A68BE" w:rsidP="00A35BC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Ecosonda, ajustes y alarmas.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:rsidR="002A68BE" w:rsidRDefault="002A68BE" w:rsidP="00A35BCC">
            <w:pPr>
              <w:rPr>
                <w:rFonts w:cs="Arial"/>
              </w:rPr>
            </w:pPr>
          </w:p>
          <w:p w:rsidR="002A68BE" w:rsidRDefault="002A68BE" w:rsidP="00A35BCC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2A68BE" w:rsidRDefault="002A68BE" w:rsidP="00A35BCC">
            <w:pPr>
              <w:rPr>
                <w:rFonts w:cs="Arial"/>
              </w:rPr>
            </w:pPr>
          </w:p>
          <w:p w:rsidR="002A68BE" w:rsidRDefault="002A68BE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2A68BE" w:rsidRDefault="002A68BE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Carta Náutica</w:t>
            </w:r>
          </w:p>
          <w:p w:rsidR="002A68BE" w:rsidRPr="00D129BD" w:rsidRDefault="002A68BE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Ejercicios.</w:t>
            </w:r>
          </w:p>
        </w:tc>
      </w:tr>
      <w:tr w:rsidR="005A2940" w:rsidTr="00A35BCC">
        <w:trPr>
          <w:trHeight w:val="1587"/>
        </w:trPr>
        <w:tc>
          <w:tcPr>
            <w:tcW w:w="1849" w:type="dxa"/>
            <w:shd w:val="clear" w:color="auto" w:fill="FFFFFF" w:themeFill="background1"/>
            <w:vAlign w:val="center"/>
          </w:tcPr>
          <w:p w:rsidR="005A2940" w:rsidRDefault="00BE05A4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33</w:t>
            </w:r>
            <w:r w:rsidR="005A2940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A2940" w:rsidRPr="00D76FA9" w:rsidRDefault="005A2940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8F6DBF">
              <w:rPr>
                <w:rFonts w:cs="Arial"/>
              </w:rPr>
              <w:t>21</w:t>
            </w:r>
            <w:r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 xml:space="preserve"> al </w:t>
            </w:r>
            <w:r w:rsidR="008F6DBF">
              <w:rPr>
                <w:rFonts w:cs="Arial"/>
              </w:rPr>
              <w:t>27</w:t>
            </w:r>
            <w:r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407" w:type="dxa"/>
            <w:shd w:val="clear" w:color="auto" w:fill="FFFFFF" w:themeFill="background1"/>
            <w:vAlign w:val="center"/>
          </w:tcPr>
          <w:p w:rsidR="005A2940" w:rsidRPr="005B643A" w:rsidRDefault="005A2940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26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27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A2940" w:rsidRPr="005B643A" w:rsidRDefault="005A2940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</w:t>
            </w:r>
          </w:p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Espacio – Temporal y</w:t>
            </w:r>
          </w:p>
          <w:p w:rsidR="005A2940" w:rsidRPr="00D76FA9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Análisis</w:t>
            </w:r>
            <w:r>
              <w:rPr>
                <w:rFonts w:cs="Arial"/>
              </w:rPr>
              <w:t>.</w:t>
            </w:r>
          </w:p>
        </w:tc>
        <w:tc>
          <w:tcPr>
            <w:tcW w:w="4809" w:type="dxa"/>
            <w:shd w:val="clear" w:color="auto" w:fill="FFFFFF" w:themeFill="background1"/>
            <w:vAlign w:val="center"/>
          </w:tcPr>
          <w:p w:rsidR="005A2940" w:rsidRPr="0062479B" w:rsidRDefault="005A2940" w:rsidP="00A35BCC">
            <w:pPr>
              <w:pStyle w:val="Prrafodelista"/>
              <w:numPr>
                <w:ilvl w:val="0"/>
                <w:numId w:val="38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Ruta Comercial de canales y pasos estrechos</w:t>
            </w:r>
            <w:r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5A2940" w:rsidRPr="00D1511D" w:rsidRDefault="005A2940" w:rsidP="00A35BCC">
            <w:pPr>
              <w:ind w:left="317"/>
              <w:jc w:val="both"/>
              <w:rPr>
                <w:rFonts w:cs="Arial"/>
                <w:bCs/>
              </w:rPr>
            </w:pPr>
          </w:p>
          <w:p w:rsidR="005A2940" w:rsidRDefault="005A2940" w:rsidP="00A35BCC">
            <w:pPr>
              <w:pStyle w:val="Prrafodelista"/>
              <w:numPr>
                <w:ilvl w:val="0"/>
                <w:numId w:val="41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Descripción general de las rutas comerciales de navegación:</w:t>
            </w:r>
          </w:p>
          <w:p w:rsidR="005A2940" w:rsidRDefault="005A2940" w:rsidP="00A35BCC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Ruta </w:t>
            </w:r>
            <w:r w:rsidR="00BD6C09">
              <w:rPr>
                <w:rFonts w:cs="Arial"/>
                <w:bCs/>
              </w:rPr>
              <w:t>Valparaíso</w:t>
            </w:r>
            <w:r>
              <w:rPr>
                <w:rFonts w:cs="Arial"/>
                <w:bCs/>
              </w:rPr>
              <w:t xml:space="preserve"> – Canal Chacao – Pto. Montt.</w:t>
            </w:r>
          </w:p>
          <w:p w:rsidR="005A2940" w:rsidRDefault="005A2940" w:rsidP="00A35BCC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Ruta Pto. Montt – Cabo Raper.</w:t>
            </w:r>
          </w:p>
          <w:p w:rsidR="005A2940" w:rsidRDefault="005A2940" w:rsidP="00A35BCC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Ruta Cabo Raper – Est. de Magallanes – Punta Arenas.</w:t>
            </w:r>
          </w:p>
          <w:p w:rsidR="005A2940" w:rsidRDefault="005A2940" w:rsidP="00A35BCC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 w:rsidRPr="00E6170D">
              <w:rPr>
                <w:rFonts w:cs="Arial"/>
                <w:bCs/>
              </w:rPr>
              <w:t>Ruta Punta Arenas – Puerto Williams – Cabo de Hornos.</w:t>
            </w:r>
          </w:p>
          <w:p w:rsidR="005A2940" w:rsidRPr="00E6170D" w:rsidRDefault="005A2940" w:rsidP="00A35BCC">
            <w:pPr>
              <w:ind w:left="317"/>
              <w:jc w:val="both"/>
              <w:rPr>
                <w:rFonts w:cs="Arial"/>
                <w:bCs/>
              </w:rPr>
            </w:pPr>
          </w:p>
          <w:p w:rsidR="005A2940" w:rsidRDefault="005A2940" w:rsidP="00A35BCC">
            <w:pPr>
              <w:pStyle w:val="Prrafodelista"/>
              <w:numPr>
                <w:ilvl w:val="0"/>
                <w:numId w:val="41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Descripción de detalle de los siguientes canales y pasos:</w:t>
            </w:r>
          </w:p>
          <w:p w:rsidR="005A2940" w:rsidRPr="005A2940" w:rsidRDefault="005A2940" w:rsidP="00A35BCC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 w:rsidRPr="005A2940">
              <w:rPr>
                <w:rFonts w:cs="Arial"/>
                <w:bCs/>
              </w:rPr>
              <w:t>Canal Chacao, Canal Darwin, Canal Pulluche, Canal Gray y Paso Summer,Paso Shoal.</w:t>
            </w:r>
          </w:p>
          <w:p w:rsidR="005A2940" w:rsidRPr="00E6170D" w:rsidRDefault="005A2940" w:rsidP="00A35BCC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bCs/>
              </w:rPr>
              <w:t>1</w:t>
            </w:r>
            <w:r w:rsidRPr="00E6170D">
              <w:rPr>
                <w:rFonts w:cs="Arial"/>
                <w:bCs/>
                <w:vertAlign w:val="superscript"/>
              </w:rPr>
              <w:t>ra</w:t>
            </w:r>
            <w:r>
              <w:rPr>
                <w:rFonts w:cs="Arial"/>
                <w:bCs/>
              </w:rPr>
              <w:t xml:space="preserve"> y 2</w:t>
            </w:r>
            <w:r w:rsidRPr="00E6170D">
              <w:rPr>
                <w:rFonts w:cs="Arial"/>
                <w:bCs/>
                <w:vertAlign w:val="superscript"/>
              </w:rPr>
              <w:t>da</w:t>
            </w:r>
            <w:r>
              <w:rPr>
                <w:rFonts w:cs="Arial"/>
                <w:bCs/>
              </w:rPr>
              <w:t xml:space="preserve"> Angostura del Estrecho de Magallanes, Canal Beagle.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:rsidR="005A2940" w:rsidRDefault="005A2940" w:rsidP="00A35BCC">
            <w:pPr>
              <w:rPr>
                <w:rFonts w:cs="Arial"/>
              </w:rPr>
            </w:pPr>
          </w:p>
          <w:p w:rsidR="005A2940" w:rsidRDefault="005A2940" w:rsidP="00A35BCC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5A2940" w:rsidRDefault="005A2940" w:rsidP="00A35BCC">
            <w:pPr>
              <w:rPr>
                <w:rFonts w:cs="Arial"/>
              </w:rPr>
            </w:pPr>
          </w:p>
          <w:p w:rsidR="005A2940" w:rsidRDefault="005A2940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5A2940" w:rsidRDefault="005A2940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Trazado de tracks.</w:t>
            </w:r>
          </w:p>
          <w:p w:rsidR="005A2940" w:rsidRDefault="005A2940" w:rsidP="00A35BCC">
            <w:pPr>
              <w:ind w:left="34"/>
              <w:rPr>
                <w:rFonts w:cs="Arial"/>
                <w:b/>
                <w:color w:val="FF0000"/>
              </w:rPr>
            </w:pPr>
          </w:p>
          <w:p w:rsidR="005A2940" w:rsidRPr="00D129BD" w:rsidRDefault="005A2940" w:rsidP="00A35BCC">
            <w:pPr>
              <w:pStyle w:val="Prrafodelista"/>
              <w:ind w:left="342"/>
              <w:rPr>
                <w:rFonts w:cs="Arial"/>
              </w:rPr>
            </w:pPr>
          </w:p>
        </w:tc>
      </w:tr>
      <w:tr w:rsidR="005A2940" w:rsidTr="00A35BCC">
        <w:trPr>
          <w:trHeight w:val="1587"/>
        </w:trPr>
        <w:tc>
          <w:tcPr>
            <w:tcW w:w="1849" w:type="dxa"/>
            <w:shd w:val="clear" w:color="auto" w:fill="FFFFFF" w:themeFill="background1"/>
            <w:vAlign w:val="center"/>
          </w:tcPr>
          <w:p w:rsidR="005A2940" w:rsidRDefault="00BE05A4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34</w:t>
            </w:r>
            <w:r w:rsidR="005A2940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A2940" w:rsidRPr="00D76FA9" w:rsidRDefault="005A2940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8F6DBF">
              <w:rPr>
                <w:rFonts w:cs="Arial"/>
              </w:rPr>
              <w:t>28</w:t>
            </w:r>
            <w:r>
              <w:rPr>
                <w:rFonts w:cs="Arial"/>
              </w:rPr>
              <w:t>Oct</w:t>
            </w:r>
            <w:r w:rsidRPr="00D76FA9">
              <w:rPr>
                <w:rFonts w:cs="Arial"/>
              </w:rPr>
              <w:t xml:space="preserve"> al </w:t>
            </w:r>
            <w:r w:rsidR="008F6DBF">
              <w:rPr>
                <w:rFonts w:cs="Arial"/>
              </w:rPr>
              <w:t>03Nov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407" w:type="dxa"/>
            <w:shd w:val="clear" w:color="auto" w:fill="FFFFFF" w:themeFill="background1"/>
            <w:vAlign w:val="center"/>
          </w:tcPr>
          <w:p w:rsidR="005A2940" w:rsidRPr="005B643A" w:rsidRDefault="005A2940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28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29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A2940" w:rsidRPr="005B643A" w:rsidRDefault="005A2940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</w:t>
            </w:r>
          </w:p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Espacio – Temporal y</w:t>
            </w:r>
          </w:p>
          <w:p w:rsidR="005A2940" w:rsidRPr="00D76FA9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Análisis</w:t>
            </w:r>
            <w:r>
              <w:rPr>
                <w:rFonts w:cs="Arial"/>
              </w:rPr>
              <w:t>.</w:t>
            </w:r>
          </w:p>
        </w:tc>
        <w:tc>
          <w:tcPr>
            <w:tcW w:w="4809" w:type="dxa"/>
            <w:shd w:val="clear" w:color="auto" w:fill="FFFFFF" w:themeFill="background1"/>
            <w:vAlign w:val="center"/>
          </w:tcPr>
          <w:p w:rsidR="005A2940" w:rsidRPr="00E6170D" w:rsidRDefault="005A2940" w:rsidP="00A35BCC">
            <w:pPr>
              <w:jc w:val="center"/>
              <w:rPr>
                <w:rFonts w:cs="Arial"/>
                <w:b/>
                <w:color w:val="FF0000"/>
                <w:u w:val="single"/>
              </w:rPr>
            </w:pPr>
            <w:r w:rsidRPr="00E6170D">
              <w:rPr>
                <w:rFonts w:cs="Arial"/>
                <w:b/>
                <w:color w:val="FF0000"/>
                <w:u w:val="single"/>
              </w:rPr>
              <w:t>EVALUACIÓN EN SIMULADOR DE NAVEGACIÓN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:rsidR="005A2940" w:rsidRPr="007B52B4" w:rsidRDefault="005A2940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color w:val="FF0000"/>
              </w:rPr>
            </w:pPr>
            <w:r w:rsidRPr="007B52B4">
              <w:rPr>
                <w:rFonts w:cs="Arial"/>
                <w:b/>
                <w:color w:val="FF0000"/>
              </w:rPr>
              <w:t>60 % Práctica</w:t>
            </w:r>
          </w:p>
          <w:p w:rsidR="005A2940" w:rsidRPr="007B52B4" w:rsidRDefault="005A2940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color w:val="FF0000"/>
              </w:rPr>
            </w:pPr>
            <w:r w:rsidRPr="007B52B4">
              <w:rPr>
                <w:rFonts w:cs="Arial"/>
                <w:b/>
                <w:color w:val="FF0000"/>
              </w:rPr>
              <w:t>40 % Escrito</w:t>
            </w:r>
          </w:p>
        </w:tc>
      </w:tr>
      <w:tr w:rsidR="005A2940" w:rsidTr="00A35BCC">
        <w:trPr>
          <w:trHeight w:val="1587"/>
        </w:trPr>
        <w:tc>
          <w:tcPr>
            <w:tcW w:w="1849" w:type="dxa"/>
            <w:shd w:val="clear" w:color="auto" w:fill="FFFFFF" w:themeFill="background1"/>
            <w:vAlign w:val="center"/>
          </w:tcPr>
          <w:p w:rsidR="005A2940" w:rsidRDefault="00BE05A4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35</w:t>
            </w:r>
            <w:r w:rsidR="005A2940"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5A2940" w:rsidRPr="00D76FA9" w:rsidRDefault="005A2940" w:rsidP="00A35BCC">
            <w:pPr>
              <w:jc w:val="both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8F6DBF">
              <w:rPr>
                <w:rFonts w:cs="Arial"/>
              </w:rPr>
              <w:t>04 Nov</w:t>
            </w:r>
            <w:r w:rsidRPr="00D76FA9">
              <w:rPr>
                <w:rFonts w:cs="Arial"/>
              </w:rPr>
              <w:t xml:space="preserve"> al </w:t>
            </w:r>
            <w:r w:rsidR="008F6DBF">
              <w:rPr>
                <w:rFonts w:cs="Arial"/>
              </w:rPr>
              <w:t>10Nov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407" w:type="dxa"/>
            <w:shd w:val="clear" w:color="auto" w:fill="FFFFFF" w:themeFill="background1"/>
            <w:vAlign w:val="center"/>
          </w:tcPr>
          <w:p w:rsidR="005A2940" w:rsidRPr="005B643A" w:rsidRDefault="005A2940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31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A2940" w:rsidRPr="005B643A" w:rsidRDefault="005A2940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</w:t>
            </w:r>
          </w:p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Espacio – Temporal y</w:t>
            </w:r>
          </w:p>
          <w:p w:rsidR="005A2940" w:rsidRPr="00D76FA9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Análisis</w:t>
            </w:r>
            <w:r>
              <w:rPr>
                <w:rFonts w:cs="Arial"/>
              </w:rPr>
              <w:t>.</w:t>
            </w:r>
          </w:p>
        </w:tc>
        <w:tc>
          <w:tcPr>
            <w:tcW w:w="4809" w:type="dxa"/>
            <w:shd w:val="clear" w:color="auto" w:fill="FFFFFF" w:themeFill="background1"/>
            <w:vAlign w:val="center"/>
          </w:tcPr>
          <w:p w:rsidR="005A2940" w:rsidRPr="00E6170D" w:rsidRDefault="005A2940" w:rsidP="00A35BCC">
            <w:pPr>
              <w:jc w:val="center"/>
              <w:rPr>
                <w:rFonts w:cs="Arial"/>
                <w:b/>
                <w:color w:val="FF0000"/>
                <w:u w:val="single"/>
              </w:rPr>
            </w:pPr>
            <w:r w:rsidRPr="00E6170D">
              <w:rPr>
                <w:rFonts w:cs="Arial"/>
                <w:b/>
                <w:color w:val="FF0000"/>
                <w:u w:val="single"/>
              </w:rPr>
              <w:t>EVALUACIÓN EN SIMULADOR DE NAVEGACIÓN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:rsidR="005A2940" w:rsidRPr="007B52B4" w:rsidRDefault="005A2940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color w:val="FF0000"/>
              </w:rPr>
            </w:pPr>
            <w:r w:rsidRPr="007B52B4">
              <w:rPr>
                <w:rFonts w:cs="Arial"/>
                <w:b/>
                <w:color w:val="FF0000"/>
              </w:rPr>
              <w:t>60 % Práctica</w:t>
            </w:r>
          </w:p>
          <w:p w:rsidR="005A2940" w:rsidRPr="007B52B4" w:rsidRDefault="005A2940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color w:val="FF0000"/>
              </w:rPr>
            </w:pPr>
            <w:r w:rsidRPr="007B52B4">
              <w:rPr>
                <w:rFonts w:cs="Arial"/>
                <w:b/>
                <w:color w:val="FF0000"/>
              </w:rPr>
              <w:t>40 % Escrito</w:t>
            </w:r>
          </w:p>
        </w:tc>
      </w:tr>
      <w:tr w:rsidR="00401C6E" w:rsidTr="00A35BCC">
        <w:trPr>
          <w:trHeight w:val="1587"/>
        </w:trPr>
        <w:tc>
          <w:tcPr>
            <w:tcW w:w="1849" w:type="dxa"/>
            <w:shd w:val="clear" w:color="auto" w:fill="FFFFFF" w:themeFill="background1"/>
            <w:vAlign w:val="center"/>
          </w:tcPr>
          <w:p w:rsidR="00401C6E" w:rsidRDefault="00401C6E" w:rsidP="00A35BC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36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401C6E" w:rsidRPr="00D76FA9" w:rsidRDefault="00401C6E" w:rsidP="00A35BCC">
            <w:pPr>
              <w:jc w:val="both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8F6DBF">
              <w:rPr>
                <w:rFonts w:cs="Arial"/>
              </w:rPr>
              <w:t>11 Nov</w:t>
            </w:r>
            <w:r w:rsidRPr="00D76FA9">
              <w:rPr>
                <w:rFonts w:cs="Arial"/>
              </w:rPr>
              <w:t xml:space="preserve"> al </w:t>
            </w:r>
            <w:r w:rsidR="008F6DBF">
              <w:rPr>
                <w:rFonts w:cs="Arial"/>
              </w:rPr>
              <w:t>17</w:t>
            </w:r>
            <w:r>
              <w:rPr>
                <w:rFonts w:cs="Arial"/>
              </w:rPr>
              <w:t xml:space="preserve"> Nov)</w:t>
            </w:r>
          </w:p>
        </w:tc>
        <w:tc>
          <w:tcPr>
            <w:tcW w:w="1407" w:type="dxa"/>
            <w:shd w:val="clear" w:color="auto" w:fill="FFFFFF" w:themeFill="background1"/>
            <w:vAlign w:val="center"/>
          </w:tcPr>
          <w:p w:rsidR="00401C6E" w:rsidRPr="005B643A" w:rsidRDefault="00401C6E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32 </w:t>
            </w:r>
            <w:r w:rsidRPr="005B643A">
              <w:rPr>
                <w:rFonts w:cs="Arial"/>
              </w:rPr>
              <w:t xml:space="preserve">y </w:t>
            </w:r>
            <w:r>
              <w:rPr>
                <w:rFonts w:cs="Arial"/>
              </w:rPr>
              <w:t>33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1C6E" w:rsidRPr="005B643A" w:rsidRDefault="00401C6E" w:rsidP="00A35BCC">
            <w:pPr>
              <w:ind w:left="34"/>
              <w:jc w:val="center"/>
              <w:rPr>
                <w:rFonts w:cs="Arial"/>
              </w:rPr>
            </w:pPr>
            <w:r>
              <w:rPr>
                <w:rFonts w:cs="Arial"/>
              </w:rPr>
              <w:t>N° 1</w:t>
            </w:r>
          </w:p>
        </w:tc>
        <w:tc>
          <w:tcPr>
            <w:tcW w:w="2063" w:type="dxa"/>
            <w:shd w:val="clear" w:color="auto" w:fill="FFFFFF" w:themeFill="background1"/>
            <w:vAlign w:val="center"/>
          </w:tcPr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</w:t>
            </w:r>
          </w:p>
          <w:p w:rsidR="00401C6E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Espacio – Temporal y</w:t>
            </w:r>
          </w:p>
          <w:p w:rsidR="00401C6E" w:rsidRPr="00D76FA9" w:rsidRDefault="00401C6E" w:rsidP="00A35BCC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Análisis</w:t>
            </w:r>
            <w:r>
              <w:rPr>
                <w:rFonts w:cs="Arial"/>
              </w:rPr>
              <w:t>.</w:t>
            </w:r>
          </w:p>
        </w:tc>
        <w:tc>
          <w:tcPr>
            <w:tcW w:w="4809" w:type="dxa"/>
            <w:shd w:val="clear" w:color="auto" w:fill="FFFFFF" w:themeFill="background1"/>
            <w:vAlign w:val="center"/>
          </w:tcPr>
          <w:p w:rsidR="00401C6E" w:rsidRPr="00E6170D" w:rsidRDefault="00401C6E" w:rsidP="00A35BCC">
            <w:pPr>
              <w:jc w:val="center"/>
              <w:rPr>
                <w:rFonts w:cs="Arial"/>
                <w:b/>
                <w:color w:val="FF0000"/>
                <w:u w:val="single"/>
              </w:rPr>
            </w:pPr>
            <w:r w:rsidRPr="00E6170D">
              <w:rPr>
                <w:rFonts w:cs="Arial"/>
                <w:b/>
                <w:color w:val="FF0000"/>
                <w:u w:val="single"/>
              </w:rPr>
              <w:t>EVALUACIÓN EN SIMULADOR DE NAVEGACIÓN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:rsidR="00401C6E" w:rsidRPr="007B52B4" w:rsidRDefault="00401C6E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color w:val="FF0000"/>
              </w:rPr>
            </w:pPr>
            <w:r w:rsidRPr="007B52B4">
              <w:rPr>
                <w:rFonts w:cs="Arial"/>
                <w:b/>
                <w:color w:val="FF0000"/>
              </w:rPr>
              <w:t>60 % Práctica</w:t>
            </w:r>
          </w:p>
          <w:p w:rsidR="00401C6E" w:rsidRPr="007B52B4" w:rsidRDefault="00401C6E" w:rsidP="00A35BC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color w:val="FF0000"/>
              </w:rPr>
            </w:pPr>
            <w:r w:rsidRPr="007B52B4">
              <w:rPr>
                <w:rFonts w:cs="Arial"/>
                <w:b/>
                <w:color w:val="FF0000"/>
              </w:rPr>
              <w:t>40 % Escrito</w:t>
            </w:r>
          </w:p>
        </w:tc>
      </w:tr>
      <w:tr w:rsidR="00A35BCC" w:rsidTr="00A35BCC">
        <w:trPr>
          <w:trHeight w:val="567"/>
        </w:trPr>
        <w:tc>
          <w:tcPr>
            <w:tcW w:w="14130" w:type="dxa"/>
            <w:gridSpan w:val="6"/>
            <w:shd w:val="clear" w:color="auto" w:fill="B6DDE8" w:themeFill="accent5" w:themeFillTint="66"/>
            <w:vAlign w:val="center"/>
          </w:tcPr>
          <w:p w:rsidR="00A35BCC" w:rsidRPr="00A35BCC" w:rsidRDefault="00A35BCC" w:rsidP="00A35BCC">
            <w:pPr>
              <w:ind w:left="34"/>
              <w:jc w:val="center"/>
              <w:rPr>
                <w:rFonts w:cs="Arial"/>
                <w:b/>
                <w:sz w:val="24"/>
                <w:szCs w:val="24"/>
              </w:rPr>
            </w:pPr>
            <w:r w:rsidRPr="00A35BCC">
              <w:rPr>
                <w:rFonts w:cs="Arial"/>
                <w:b/>
                <w:sz w:val="24"/>
                <w:szCs w:val="24"/>
              </w:rPr>
              <w:t>PERÍODO DE EXAMANES DE CADETES :</w:t>
            </w:r>
            <w:r w:rsidR="00F65821">
              <w:rPr>
                <w:rFonts w:cs="Arial"/>
                <w:b/>
                <w:sz w:val="24"/>
                <w:szCs w:val="24"/>
              </w:rPr>
              <w:t xml:space="preserve">DEL </w:t>
            </w:r>
            <w:bookmarkStart w:id="0" w:name="_GoBack"/>
            <w:bookmarkEnd w:id="0"/>
            <w:r>
              <w:rPr>
                <w:rFonts w:cs="Arial"/>
                <w:b/>
                <w:sz w:val="24"/>
                <w:szCs w:val="24"/>
              </w:rPr>
              <w:t>18 DE NOVIEMBRE AL 29 DE NOVIEMBRE</w:t>
            </w:r>
          </w:p>
        </w:tc>
      </w:tr>
    </w:tbl>
    <w:p w:rsidR="00C529A4" w:rsidRDefault="00C529A4" w:rsidP="00A967CE"/>
    <w:sectPr w:rsidR="00C529A4" w:rsidSect="00CC5364">
      <w:headerReference w:type="default" r:id="rId8"/>
      <w:pgSz w:w="15842" w:h="12242" w:orient="landscape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4C7" w:rsidRDefault="00BE74C7" w:rsidP="002F6430">
      <w:pPr>
        <w:spacing w:after="0" w:line="240" w:lineRule="auto"/>
      </w:pPr>
      <w:r>
        <w:separator/>
      </w:r>
    </w:p>
  </w:endnote>
  <w:endnote w:type="continuationSeparator" w:id="1">
    <w:p w:rsidR="00BE74C7" w:rsidRDefault="00BE74C7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4C7" w:rsidRDefault="00BE74C7" w:rsidP="002F6430">
      <w:pPr>
        <w:spacing w:after="0" w:line="240" w:lineRule="auto"/>
      </w:pPr>
      <w:r>
        <w:separator/>
      </w:r>
    </w:p>
  </w:footnote>
  <w:footnote w:type="continuationSeparator" w:id="1">
    <w:p w:rsidR="00BE74C7" w:rsidRDefault="00BE74C7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713" w:rsidRPr="00353220" w:rsidRDefault="00964713" w:rsidP="00AF45C7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964713" w:rsidRPr="00353220" w:rsidRDefault="00964713" w:rsidP="00AF45C7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964713" w:rsidRPr="00353220" w:rsidRDefault="00964713" w:rsidP="00AF45C7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CÁTEDRA DE NAVEGACIÓN Y METEOROLOGÍA</w:t>
    </w:r>
  </w:p>
  <w:p w:rsidR="00964713" w:rsidRPr="00353220" w:rsidRDefault="00964713" w:rsidP="00AF4AED">
    <w:pPr>
      <w:pStyle w:val="Encabezado"/>
      <w:ind w:right="360"/>
      <w:rPr>
        <w:rFonts w:ascii="Arial" w:hAnsi="Arial" w:cs="Arial"/>
        <w:sz w:val="16"/>
        <w:szCs w:val="16"/>
      </w:rPr>
    </w:pPr>
  </w:p>
  <w:p w:rsidR="00964713" w:rsidRDefault="00964713">
    <w:pPr>
      <w:pStyle w:val="Encabezado"/>
    </w:pPr>
  </w:p>
  <w:p w:rsidR="00964713" w:rsidRDefault="0096471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2841"/>
    <w:multiLevelType w:val="hybridMultilevel"/>
    <w:tmpl w:val="256C19C0"/>
    <w:lvl w:ilvl="0" w:tplc="2DB4E1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857FF"/>
    <w:multiLevelType w:val="hybridMultilevel"/>
    <w:tmpl w:val="CBF894F6"/>
    <w:lvl w:ilvl="0" w:tplc="0188158C">
      <w:start w:val="1"/>
      <w:numFmt w:val="decimal"/>
      <w:lvlText w:val="%1.-"/>
      <w:lvlJc w:val="left"/>
      <w:pPr>
        <w:ind w:left="114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88748E3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31902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0B142B3F"/>
    <w:multiLevelType w:val="hybridMultilevel"/>
    <w:tmpl w:val="99FAB5F0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F1991"/>
    <w:multiLevelType w:val="hybridMultilevel"/>
    <w:tmpl w:val="9F784042"/>
    <w:lvl w:ilvl="0" w:tplc="D8EC6E16">
      <w:start w:val="1"/>
      <w:numFmt w:val="upperLetter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F4BB3"/>
    <w:multiLevelType w:val="hybridMultilevel"/>
    <w:tmpl w:val="CF3E2F5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13EDE"/>
    <w:multiLevelType w:val="hybridMultilevel"/>
    <w:tmpl w:val="F5E624D0"/>
    <w:lvl w:ilvl="0" w:tplc="18AA7B2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9C2614"/>
    <w:multiLevelType w:val="hybridMultilevel"/>
    <w:tmpl w:val="043E0AE4"/>
    <w:lvl w:ilvl="0" w:tplc="378C53A4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355039"/>
    <w:multiLevelType w:val="hybridMultilevel"/>
    <w:tmpl w:val="CDBE8724"/>
    <w:lvl w:ilvl="0" w:tplc="A5680D9C"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eastAsia="Candara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0">
    <w:nsid w:val="142E60EF"/>
    <w:multiLevelType w:val="hybridMultilevel"/>
    <w:tmpl w:val="FEC6BCA4"/>
    <w:lvl w:ilvl="0" w:tplc="EB76B758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60F94"/>
    <w:multiLevelType w:val="hybridMultilevel"/>
    <w:tmpl w:val="AF74AC80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5753F3"/>
    <w:multiLevelType w:val="hybridMultilevel"/>
    <w:tmpl w:val="8F1C88FE"/>
    <w:lvl w:ilvl="0" w:tplc="340A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3">
    <w:nsid w:val="15C84E29"/>
    <w:multiLevelType w:val="hybridMultilevel"/>
    <w:tmpl w:val="87A6770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AB8"/>
    <w:multiLevelType w:val="hybridMultilevel"/>
    <w:tmpl w:val="45C4C63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E74FD4"/>
    <w:multiLevelType w:val="hybridMultilevel"/>
    <w:tmpl w:val="ADFE9FEC"/>
    <w:lvl w:ilvl="0" w:tplc="0F5456E6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7">
    <w:nsid w:val="1F6B7A26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A65A93"/>
    <w:multiLevelType w:val="hybridMultilevel"/>
    <w:tmpl w:val="E4EAA504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005251"/>
    <w:multiLevelType w:val="hybridMultilevel"/>
    <w:tmpl w:val="3DF0B3AE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0">
    <w:nsid w:val="208D6B77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1">
    <w:nsid w:val="20E22329"/>
    <w:multiLevelType w:val="hybridMultilevel"/>
    <w:tmpl w:val="23FA824E"/>
    <w:lvl w:ilvl="0" w:tplc="4DF4D7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8B60EF"/>
    <w:multiLevelType w:val="hybridMultilevel"/>
    <w:tmpl w:val="B14E85DA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4">
    <w:nsid w:val="2B0A6566"/>
    <w:multiLevelType w:val="hybridMultilevel"/>
    <w:tmpl w:val="83DAEA0A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2D57CF"/>
    <w:multiLevelType w:val="hybridMultilevel"/>
    <w:tmpl w:val="C5061F88"/>
    <w:lvl w:ilvl="0" w:tplc="5E74D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6C141B"/>
    <w:multiLevelType w:val="hybridMultilevel"/>
    <w:tmpl w:val="042448BE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7">
    <w:nsid w:val="2F7713E0"/>
    <w:multiLevelType w:val="hybridMultilevel"/>
    <w:tmpl w:val="58B697BE"/>
    <w:lvl w:ilvl="0" w:tplc="64B26BC8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2378A9"/>
    <w:multiLevelType w:val="hybridMultilevel"/>
    <w:tmpl w:val="7630B536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4A6753B"/>
    <w:multiLevelType w:val="hybridMultilevel"/>
    <w:tmpl w:val="46FE0768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0">
    <w:nsid w:val="34DB6992"/>
    <w:multiLevelType w:val="hybridMultilevel"/>
    <w:tmpl w:val="AF640C16"/>
    <w:lvl w:ilvl="0" w:tplc="0478B9E8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7AE4D2D"/>
    <w:multiLevelType w:val="hybridMultilevel"/>
    <w:tmpl w:val="F7C4BF30"/>
    <w:lvl w:ilvl="0" w:tplc="A5680D9C">
      <w:numFmt w:val="bullet"/>
      <w:lvlText w:val="-"/>
      <w:lvlJc w:val="left"/>
      <w:pPr>
        <w:ind w:left="9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2">
    <w:nsid w:val="3E686832"/>
    <w:multiLevelType w:val="hybridMultilevel"/>
    <w:tmpl w:val="ACC0AC18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D279CF"/>
    <w:multiLevelType w:val="hybridMultilevel"/>
    <w:tmpl w:val="3DF0B3AE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5">
    <w:nsid w:val="51E45207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>
    <w:nsid w:val="5A622F57"/>
    <w:multiLevelType w:val="hybridMultilevel"/>
    <w:tmpl w:val="C9484472"/>
    <w:lvl w:ilvl="0" w:tplc="340A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EF6567"/>
    <w:multiLevelType w:val="hybridMultilevel"/>
    <w:tmpl w:val="45C4C63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D3833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0">
    <w:nsid w:val="6ADB254A"/>
    <w:multiLevelType w:val="hybridMultilevel"/>
    <w:tmpl w:val="6EDA0E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8A4D30"/>
    <w:multiLevelType w:val="hybridMultilevel"/>
    <w:tmpl w:val="61A8EEB6"/>
    <w:lvl w:ilvl="0" w:tplc="340A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2">
    <w:nsid w:val="71133F1D"/>
    <w:multiLevelType w:val="hybridMultilevel"/>
    <w:tmpl w:val="87A6770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D3618"/>
    <w:multiLevelType w:val="hybridMultilevel"/>
    <w:tmpl w:val="C7D25316"/>
    <w:lvl w:ilvl="0" w:tplc="0F5456E6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041" w:hanging="360"/>
      </w:pPr>
    </w:lvl>
    <w:lvl w:ilvl="2" w:tplc="340A001B" w:tentative="1">
      <w:start w:val="1"/>
      <w:numFmt w:val="lowerRoman"/>
      <w:lvlText w:val="%3."/>
      <w:lvlJc w:val="right"/>
      <w:pPr>
        <w:ind w:left="2761" w:hanging="180"/>
      </w:pPr>
    </w:lvl>
    <w:lvl w:ilvl="3" w:tplc="340A000F" w:tentative="1">
      <w:start w:val="1"/>
      <w:numFmt w:val="decimal"/>
      <w:lvlText w:val="%4."/>
      <w:lvlJc w:val="left"/>
      <w:pPr>
        <w:ind w:left="3481" w:hanging="360"/>
      </w:pPr>
    </w:lvl>
    <w:lvl w:ilvl="4" w:tplc="340A0019" w:tentative="1">
      <w:start w:val="1"/>
      <w:numFmt w:val="lowerLetter"/>
      <w:lvlText w:val="%5."/>
      <w:lvlJc w:val="left"/>
      <w:pPr>
        <w:ind w:left="4201" w:hanging="360"/>
      </w:pPr>
    </w:lvl>
    <w:lvl w:ilvl="5" w:tplc="340A001B" w:tentative="1">
      <w:start w:val="1"/>
      <w:numFmt w:val="lowerRoman"/>
      <w:lvlText w:val="%6."/>
      <w:lvlJc w:val="right"/>
      <w:pPr>
        <w:ind w:left="4921" w:hanging="180"/>
      </w:pPr>
    </w:lvl>
    <w:lvl w:ilvl="6" w:tplc="340A000F" w:tentative="1">
      <w:start w:val="1"/>
      <w:numFmt w:val="decimal"/>
      <w:lvlText w:val="%7."/>
      <w:lvlJc w:val="left"/>
      <w:pPr>
        <w:ind w:left="5641" w:hanging="360"/>
      </w:pPr>
    </w:lvl>
    <w:lvl w:ilvl="7" w:tplc="340A0019" w:tentative="1">
      <w:start w:val="1"/>
      <w:numFmt w:val="lowerLetter"/>
      <w:lvlText w:val="%8."/>
      <w:lvlJc w:val="left"/>
      <w:pPr>
        <w:ind w:left="6361" w:hanging="360"/>
      </w:pPr>
    </w:lvl>
    <w:lvl w:ilvl="8" w:tplc="340A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4">
    <w:nsid w:val="792145D5"/>
    <w:multiLevelType w:val="hybridMultilevel"/>
    <w:tmpl w:val="DF429696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5">
    <w:nsid w:val="79575264"/>
    <w:multiLevelType w:val="hybridMultilevel"/>
    <w:tmpl w:val="194866A2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12"/>
  </w:num>
  <w:num w:numId="6">
    <w:abstractNumId w:val="33"/>
  </w:num>
  <w:num w:numId="7">
    <w:abstractNumId w:val="22"/>
  </w:num>
  <w:num w:numId="8">
    <w:abstractNumId w:val="14"/>
  </w:num>
  <w:num w:numId="9">
    <w:abstractNumId w:val="42"/>
  </w:num>
  <w:num w:numId="10">
    <w:abstractNumId w:val="24"/>
  </w:num>
  <w:num w:numId="11">
    <w:abstractNumId w:val="37"/>
  </w:num>
  <w:num w:numId="12">
    <w:abstractNumId w:val="13"/>
  </w:num>
  <w:num w:numId="13">
    <w:abstractNumId w:val="25"/>
  </w:num>
  <w:num w:numId="14">
    <w:abstractNumId w:val="16"/>
  </w:num>
  <w:num w:numId="15">
    <w:abstractNumId w:val="17"/>
  </w:num>
  <w:num w:numId="16">
    <w:abstractNumId w:val="44"/>
  </w:num>
  <w:num w:numId="17">
    <w:abstractNumId w:val="26"/>
  </w:num>
  <w:num w:numId="18">
    <w:abstractNumId w:val="32"/>
  </w:num>
  <w:num w:numId="19">
    <w:abstractNumId w:val="2"/>
  </w:num>
  <w:num w:numId="20">
    <w:abstractNumId w:val="34"/>
  </w:num>
  <w:num w:numId="21">
    <w:abstractNumId w:val="35"/>
  </w:num>
  <w:num w:numId="22">
    <w:abstractNumId w:val="3"/>
  </w:num>
  <w:num w:numId="23">
    <w:abstractNumId w:val="31"/>
  </w:num>
  <w:num w:numId="24">
    <w:abstractNumId w:val="29"/>
  </w:num>
  <w:num w:numId="25">
    <w:abstractNumId w:val="19"/>
  </w:num>
  <w:num w:numId="26">
    <w:abstractNumId w:val="20"/>
  </w:num>
  <w:num w:numId="27">
    <w:abstractNumId w:val="39"/>
  </w:num>
  <w:num w:numId="28">
    <w:abstractNumId w:val="40"/>
  </w:num>
  <w:num w:numId="29">
    <w:abstractNumId w:val="0"/>
  </w:num>
  <w:num w:numId="30">
    <w:abstractNumId w:val="8"/>
  </w:num>
  <w:num w:numId="31">
    <w:abstractNumId w:val="18"/>
  </w:num>
  <w:num w:numId="32">
    <w:abstractNumId w:val="38"/>
  </w:num>
  <w:num w:numId="33">
    <w:abstractNumId w:val="43"/>
  </w:num>
  <w:num w:numId="34">
    <w:abstractNumId w:val="11"/>
  </w:num>
  <w:num w:numId="35">
    <w:abstractNumId w:val="23"/>
  </w:num>
  <w:num w:numId="36">
    <w:abstractNumId w:val="41"/>
  </w:num>
  <w:num w:numId="37">
    <w:abstractNumId w:val="7"/>
  </w:num>
  <w:num w:numId="38">
    <w:abstractNumId w:val="21"/>
  </w:num>
  <w:num w:numId="39">
    <w:abstractNumId w:val="27"/>
  </w:num>
  <w:num w:numId="40">
    <w:abstractNumId w:val="10"/>
  </w:num>
  <w:num w:numId="41">
    <w:abstractNumId w:val="30"/>
  </w:num>
  <w:num w:numId="42">
    <w:abstractNumId w:val="4"/>
  </w:num>
  <w:num w:numId="43">
    <w:abstractNumId w:val="45"/>
  </w:num>
  <w:num w:numId="44">
    <w:abstractNumId w:val="36"/>
  </w:num>
  <w:num w:numId="45">
    <w:abstractNumId w:val="28"/>
  </w:num>
  <w:num w:numId="4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4C64"/>
    <w:rsid w:val="00005D84"/>
    <w:rsid w:val="000138CD"/>
    <w:rsid w:val="000339CA"/>
    <w:rsid w:val="00055E0F"/>
    <w:rsid w:val="00061F48"/>
    <w:rsid w:val="0007229A"/>
    <w:rsid w:val="00084ED7"/>
    <w:rsid w:val="000B4E61"/>
    <w:rsid w:val="000D21FD"/>
    <w:rsid w:val="000D2E2D"/>
    <w:rsid w:val="000D61EC"/>
    <w:rsid w:val="000D7662"/>
    <w:rsid w:val="00106A89"/>
    <w:rsid w:val="0012585A"/>
    <w:rsid w:val="00127298"/>
    <w:rsid w:val="001658E6"/>
    <w:rsid w:val="0019124B"/>
    <w:rsid w:val="00196BB7"/>
    <w:rsid w:val="001B631D"/>
    <w:rsid w:val="001B6F06"/>
    <w:rsid w:val="001D4D96"/>
    <w:rsid w:val="001E3E6C"/>
    <w:rsid w:val="00203A06"/>
    <w:rsid w:val="00217A24"/>
    <w:rsid w:val="00221C8E"/>
    <w:rsid w:val="0022310C"/>
    <w:rsid w:val="002267F5"/>
    <w:rsid w:val="0023615B"/>
    <w:rsid w:val="00240977"/>
    <w:rsid w:val="00246801"/>
    <w:rsid w:val="002477C2"/>
    <w:rsid w:val="00266553"/>
    <w:rsid w:val="002947B7"/>
    <w:rsid w:val="002A5240"/>
    <w:rsid w:val="002A68BE"/>
    <w:rsid w:val="002C581C"/>
    <w:rsid w:val="002D7B81"/>
    <w:rsid w:val="002E158B"/>
    <w:rsid w:val="002F34AD"/>
    <w:rsid w:val="002F6430"/>
    <w:rsid w:val="00301393"/>
    <w:rsid w:val="00302111"/>
    <w:rsid w:val="00304961"/>
    <w:rsid w:val="00323FC4"/>
    <w:rsid w:val="00343324"/>
    <w:rsid w:val="00346621"/>
    <w:rsid w:val="003613C9"/>
    <w:rsid w:val="003735D0"/>
    <w:rsid w:val="00377B02"/>
    <w:rsid w:val="003A3932"/>
    <w:rsid w:val="003B77C3"/>
    <w:rsid w:val="003D47A9"/>
    <w:rsid w:val="003D53E9"/>
    <w:rsid w:val="00401C6E"/>
    <w:rsid w:val="0040309A"/>
    <w:rsid w:val="004172EC"/>
    <w:rsid w:val="00481957"/>
    <w:rsid w:val="00487D9B"/>
    <w:rsid w:val="004909BB"/>
    <w:rsid w:val="0049380C"/>
    <w:rsid w:val="004D51C6"/>
    <w:rsid w:val="004E4D9B"/>
    <w:rsid w:val="004E6F48"/>
    <w:rsid w:val="00510875"/>
    <w:rsid w:val="005123A6"/>
    <w:rsid w:val="005157B2"/>
    <w:rsid w:val="00520BEE"/>
    <w:rsid w:val="00523653"/>
    <w:rsid w:val="00524FD5"/>
    <w:rsid w:val="00561C5B"/>
    <w:rsid w:val="005749FF"/>
    <w:rsid w:val="00580B4E"/>
    <w:rsid w:val="005A2940"/>
    <w:rsid w:val="005A5264"/>
    <w:rsid w:val="005B4FD3"/>
    <w:rsid w:val="005B643A"/>
    <w:rsid w:val="005C4661"/>
    <w:rsid w:val="005C6DEA"/>
    <w:rsid w:val="00607518"/>
    <w:rsid w:val="00607CFF"/>
    <w:rsid w:val="00614AA0"/>
    <w:rsid w:val="00620371"/>
    <w:rsid w:val="00621ECA"/>
    <w:rsid w:val="0062479B"/>
    <w:rsid w:val="00633589"/>
    <w:rsid w:val="00656C8E"/>
    <w:rsid w:val="00667B5C"/>
    <w:rsid w:val="00672CFD"/>
    <w:rsid w:val="0068202B"/>
    <w:rsid w:val="0069681D"/>
    <w:rsid w:val="006D6810"/>
    <w:rsid w:val="006F33EA"/>
    <w:rsid w:val="006F7977"/>
    <w:rsid w:val="00721B77"/>
    <w:rsid w:val="007570E2"/>
    <w:rsid w:val="007609BA"/>
    <w:rsid w:val="007845EC"/>
    <w:rsid w:val="00785EA1"/>
    <w:rsid w:val="007A1E09"/>
    <w:rsid w:val="007B44DD"/>
    <w:rsid w:val="007B52B4"/>
    <w:rsid w:val="007D00B4"/>
    <w:rsid w:val="007E5D7D"/>
    <w:rsid w:val="00804ACA"/>
    <w:rsid w:val="00806CC5"/>
    <w:rsid w:val="00817474"/>
    <w:rsid w:val="008213FA"/>
    <w:rsid w:val="00825A4C"/>
    <w:rsid w:val="008326E8"/>
    <w:rsid w:val="008356B7"/>
    <w:rsid w:val="00841FE4"/>
    <w:rsid w:val="00860A54"/>
    <w:rsid w:val="00867128"/>
    <w:rsid w:val="0086784F"/>
    <w:rsid w:val="008A16F5"/>
    <w:rsid w:val="008D3DAD"/>
    <w:rsid w:val="008F2BB8"/>
    <w:rsid w:val="008F6DBF"/>
    <w:rsid w:val="009074D5"/>
    <w:rsid w:val="00923313"/>
    <w:rsid w:val="009628C6"/>
    <w:rsid w:val="00964713"/>
    <w:rsid w:val="00964924"/>
    <w:rsid w:val="00982576"/>
    <w:rsid w:val="009919D7"/>
    <w:rsid w:val="009A0DA7"/>
    <w:rsid w:val="009A6D9F"/>
    <w:rsid w:val="009B43D4"/>
    <w:rsid w:val="009E1CE0"/>
    <w:rsid w:val="00A010A9"/>
    <w:rsid w:val="00A0483A"/>
    <w:rsid w:val="00A16C03"/>
    <w:rsid w:val="00A2672A"/>
    <w:rsid w:val="00A35BCC"/>
    <w:rsid w:val="00A3716D"/>
    <w:rsid w:val="00A525FE"/>
    <w:rsid w:val="00A64A4B"/>
    <w:rsid w:val="00A65A3E"/>
    <w:rsid w:val="00A66571"/>
    <w:rsid w:val="00A74E7E"/>
    <w:rsid w:val="00A86289"/>
    <w:rsid w:val="00A900B2"/>
    <w:rsid w:val="00A967CE"/>
    <w:rsid w:val="00AA1D23"/>
    <w:rsid w:val="00AB1DE8"/>
    <w:rsid w:val="00AD0326"/>
    <w:rsid w:val="00AE118B"/>
    <w:rsid w:val="00AE50DF"/>
    <w:rsid w:val="00AF45C7"/>
    <w:rsid w:val="00AF4AED"/>
    <w:rsid w:val="00B13B88"/>
    <w:rsid w:val="00B532A2"/>
    <w:rsid w:val="00B61FFD"/>
    <w:rsid w:val="00B721A9"/>
    <w:rsid w:val="00B84DFC"/>
    <w:rsid w:val="00B872D4"/>
    <w:rsid w:val="00BA05AE"/>
    <w:rsid w:val="00BA62CE"/>
    <w:rsid w:val="00BB0957"/>
    <w:rsid w:val="00BB41E7"/>
    <w:rsid w:val="00BC019B"/>
    <w:rsid w:val="00BD6AED"/>
    <w:rsid w:val="00BD6C09"/>
    <w:rsid w:val="00BE05A4"/>
    <w:rsid w:val="00BE2760"/>
    <w:rsid w:val="00BE74C7"/>
    <w:rsid w:val="00BF016F"/>
    <w:rsid w:val="00C050BA"/>
    <w:rsid w:val="00C2362F"/>
    <w:rsid w:val="00C37419"/>
    <w:rsid w:val="00C4303C"/>
    <w:rsid w:val="00C45C95"/>
    <w:rsid w:val="00C529A4"/>
    <w:rsid w:val="00C61F1F"/>
    <w:rsid w:val="00C637E1"/>
    <w:rsid w:val="00C707D0"/>
    <w:rsid w:val="00C7274D"/>
    <w:rsid w:val="00C86010"/>
    <w:rsid w:val="00CA2785"/>
    <w:rsid w:val="00CA6A07"/>
    <w:rsid w:val="00CC185F"/>
    <w:rsid w:val="00CC5364"/>
    <w:rsid w:val="00CC5D1C"/>
    <w:rsid w:val="00CD570C"/>
    <w:rsid w:val="00CD78AC"/>
    <w:rsid w:val="00CE385A"/>
    <w:rsid w:val="00CF14CF"/>
    <w:rsid w:val="00CF1E92"/>
    <w:rsid w:val="00D0415F"/>
    <w:rsid w:val="00D06473"/>
    <w:rsid w:val="00D1035B"/>
    <w:rsid w:val="00D129BD"/>
    <w:rsid w:val="00D1511D"/>
    <w:rsid w:val="00D22F6F"/>
    <w:rsid w:val="00D321EE"/>
    <w:rsid w:val="00D3270C"/>
    <w:rsid w:val="00D352B3"/>
    <w:rsid w:val="00D51B79"/>
    <w:rsid w:val="00D54952"/>
    <w:rsid w:val="00D57898"/>
    <w:rsid w:val="00D624FA"/>
    <w:rsid w:val="00D76FA9"/>
    <w:rsid w:val="00DB39F4"/>
    <w:rsid w:val="00DC6ADB"/>
    <w:rsid w:val="00DF3B88"/>
    <w:rsid w:val="00E04A91"/>
    <w:rsid w:val="00E31361"/>
    <w:rsid w:val="00E32109"/>
    <w:rsid w:val="00E331BD"/>
    <w:rsid w:val="00E36400"/>
    <w:rsid w:val="00E471EF"/>
    <w:rsid w:val="00E5197B"/>
    <w:rsid w:val="00E6170D"/>
    <w:rsid w:val="00E6444D"/>
    <w:rsid w:val="00E70A0F"/>
    <w:rsid w:val="00E752CD"/>
    <w:rsid w:val="00E76D01"/>
    <w:rsid w:val="00E80F0D"/>
    <w:rsid w:val="00E85134"/>
    <w:rsid w:val="00EA15FD"/>
    <w:rsid w:val="00EC3F0F"/>
    <w:rsid w:val="00ED1836"/>
    <w:rsid w:val="00EE30CF"/>
    <w:rsid w:val="00EE6D12"/>
    <w:rsid w:val="00EF42E9"/>
    <w:rsid w:val="00EF5815"/>
    <w:rsid w:val="00F06DE3"/>
    <w:rsid w:val="00F075AC"/>
    <w:rsid w:val="00F24C9D"/>
    <w:rsid w:val="00F32F9B"/>
    <w:rsid w:val="00F534DD"/>
    <w:rsid w:val="00F57164"/>
    <w:rsid w:val="00F61120"/>
    <w:rsid w:val="00F61E9D"/>
    <w:rsid w:val="00F65821"/>
    <w:rsid w:val="00F71A1D"/>
    <w:rsid w:val="00F7555A"/>
    <w:rsid w:val="00F76A32"/>
    <w:rsid w:val="00F92F73"/>
    <w:rsid w:val="00FB5B86"/>
    <w:rsid w:val="00FD6C3B"/>
    <w:rsid w:val="00FE5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iPriority w:val="99"/>
    <w:semiHidden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6F20B-7AE5-4B87-AA01-0A3C78E9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1967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2024-08-12T16:25:00Z</dcterms:created>
  <dcterms:modified xsi:type="dcterms:W3CDTF">2024-08-12T16:25:00Z</dcterms:modified>
</cp:coreProperties>
</file>